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987" w:rsidRPr="00C64A39" w:rsidRDefault="00510D4E" w:rsidP="00C64A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4A39">
        <w:rPr>
          <w:rFonts w:ascii="Times New Roman" w:hAnsi="Times New Roman" w:cs="Times New Roman"/>
          <w:b/>
        </w:rPr>
        <w:t>Пояснительная записка</w:t>
      </w:r>
    </w:p>
    <w:p w:rsidR="00510D4E" w:rsidRPr="00C64A39" w:rsidRDefault="00BB4113" w:rsidP="00C64A39">
      <w:pPr>
        <w:pStyle w:val="2"/>
        <w:spacing w:before="0" w:beforeAutospacing="0" w:after="0" w:afterAutospacing="0"/>
        <w:textAlignment w:val="baseline"/>
        <w:rPr>
          <w:b w:val="0"/>
          <w:bCs w:val="0"/>
          <w:color w:val="000000"/>
          <w:sz w:val="22"/>
          <w:szCs w:val="22"/>
        </w:rPr>
      </w:pPr>
      <w:r w:rsidRPr="00C64A39">
        <w:rPr>
          <w:b w:val="0"/>
          <w:color w:val="000000"/>
          <w:sz w:val="22"/>
          <w:szCs w:val="22"/>
        </w:rPr>
        <w:t> Рабочая п</w:t>
      </w:r>
      <w:r w:rsidR="00510D4E" w:rsidRPr="00C64A39">
        <w:rPr>
          <w:b w:val="0"/>
          <w:color w:val="000000"/>
          <w:sz w:val="22"/>
          <w:szCs w:val="22"/>
        </w:rPr>
        <w:t>рограмма по биологии для основной школы предназначена для обучающихся 5-9 классов МОБУ</w:t>
      </w:r>
      <w:r w:rsidR="00510D4E" w:rsidRPr="00C64A39">
        <w:rPr>
          <w:color w:val="000000"/>
          <w:sz w:val="22"/>
          <w:szCs w:val="22"/>
        </w:rPr>
        <w:t xml:space="preserve"> </w:t>
      </w:r>
      <w:r w:rsidR="00510D4E" w:rsidRPr="00C64A39">
        <w:rPr>
          <w:b w:val="0"/>
          <w:bCs w:val="0"/>
          <w:color w:val="000000"/>
          <w:sz w:val="22"/>
          <w:szCs w:val="22"/>
        </w:rPr>
        <w:t>"Средняя общеобразовательная школа №99" Московского района г. Казани</w:t>
      </w:r>
      <w:r w:rsidR="00510D4E" w:rsidRPr="00C64A39">
        <w:rPr>
          <w:color w:val="000000"/>
          <w:sz w:val="22"/>
          <w:szCs w:val="22"/>
        </w:rPr>
        <w:t>.</w:t>
      </w:r>
    </w:p>
    <w:p w:rsidR="00510D4E" w:rsidRPr="00C64A39" w:rsidRDefault="00510D4E" w:rsidP="00C64A3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     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Программа составлена на основе Фундаментального ядра содержания общего образования, требований к результатам основного общего образования, представленных в Федеральном государственном стандарте общего образования второго поколения и примерной программы по биологии.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 программой начального общего образования.</w:t>
      </w:r>
    </w:p>
    <w:p w:rsidR="00510D4E" w:rsidRPr="00C64A39" w:rsidRDefault="00510D4E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Цели и задачи  изучения биологии</w:t>
      </w:r>
    </w:p>
    <w:p w:rsidR="00510D4E" w:rsidRPr="00C64A39" w:rsidRDefault="00510D4E" w:rsidP="00C64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      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В рабочей программе нашли отражение цели изучения биологии на ступени основного общего образования, изложенные в пояснительной записке к Примерной программе по биологии.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метапредметном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Глобальные цели  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С учетом вышеназванных подходов глобальными целями биологического образования являются:</w:t>
      </w:r>
    </w:p>
    <w:p w:rsidR="00510D4E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социализация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обучаемых как вхождение в мир культуры и социальных отношений, обеспечивающее включение обучающихся в ту или иную группу или общность – носителя ее норм, ценностей, ориентаций, осваиваемых в процессе знакомства с миром живой природы;</w:t>
      </w:r>
    </w:p>
    <w:p w:rsidR="00510D4E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приобщение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к познавательной культуре как системе познавательных (научных) ценностей, накопление обществом в сфере биологической науки;</w:t>
      </w:r>
    </w:p>
    <w:p w:rsidR="00510D4E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ориентация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510D4E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развитие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510D4E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овладение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 ключевыми компетентностями: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учебно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– познавательными, информационными, ценностно – смысловыми, коммуникативными;</w:t>
      </w:r>
    </w:p>
    <w:p w:rsidR="0077062D" w:rsidRPr="00C64A39" w:rsidRDefault="00510D4E" w:rsidP="00C64A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формирование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 у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обучающихся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77062D" w:rsidRPr="00C64A39" w:rsidRDefault="0077062D" w:rsidP="00C64A39">
      <w:pPr>
        <w:pStyle w:val="21"/>
        <w:spacing w:after="0" w:line="240" w:lineRule="auto"/>
        <w:ind w:left="0"/>
        <w:jc w:val="both"/>
        <w:rPr>
          <w:rFonts w:ascii="Times New Roman" w:hAnsi="Times New Roman"/>
        </w:rPr>
      </w:pPr>
      <w:r w:rsidRPr="00C64A39">
        <w:rPr>
          <w:rFonts w:ascii="Times New Roman" w:hAnsi="Times New Roman"/>
          <w:b/>
        </w:rPr>
        <w:t>2. Нормативно-правовые документы Российской Федерации:</w:t>
      </w:r>
      <w:r w:rsidRPr="00C64A39">
        <w:rPr>
          <w:rFonts w:ascii="Times New Roman" w:hAnsi="Times New Roman"/>
        </w:rPr>
        <w:t xml:space="preserve">    </w:t>
      </w:r>
    </w:p>
    <w:p w:rsidR="0077062D" w:rsidRPr="00C64A39" w:rsidRDefault="0077062D" w:rsidP="00C64A39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C64A39">
        <w:rPr>
          <w:rFonts w:ascii="Times New Roman" w:hAnsi="Times New Roman"/>
        </w:rPr>
        <w:t>Федеральный закон от 29.12.2012 №273 «Об образовании в Российской Федерации» ст.2. п.8,п</w:t>
      </w:r>
      <w:proofErr w:type="gramStart"/>
      <w:r w:rsidRPr="00C64A39">
        <w:rPr>
          <w:rFonts w:ascii="Times New Roman" w:hAnsi="Times New Roman"/>
        </w:rPr>
        <w:t>9</w:t>
      </w:r>
      <w:proofErr w:type="gramEnd"/>
      <w:r w:rsidRPr="00C64A39">
        <w:rPr>
          <w:rFonts w:ascii="Times New Roman" w:hAnsi="Times New Roman"/>
        </w:rPr>
        <w:t>;</w:t>
      </w:r>
    </w:p>
    <w:p w:rsidR="0077062D" w:rsidRPr="00C64A39" w:rsidRDefault="0077062D" w:rsidP="00C64A39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C64A39">
        <w:rPr>
          <w:rFonts w:ascii="Times New Roman" w:hAnsi="Times New Roman"/>
        </w:rPr>
        <w:t>Федеральный государственный образовательный стандарт основного общего образования;</w:t>
      </w:r>
    </w:p>
    <w:p w:rsidR="0077062D" w:rsidRPr="00C64A39" w:rsidRDefault="0077062D" w:rsidP="00C64A39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C64A39">
        <w:rPr>
          <w:rFonts w:ascii="Times New Roman" w:hAnsi="Times New Roman"/>
        </w:rPr>
        <w:t xml:space="preserve">Приказ </w:t>
      </w:r>
      <w:proofErr w:type="spellStart"/>
      <w:r w:rsidRPr="00C64A39">
        <w:rPr>
          <w:rFonts w:ascii="Times New Roman" w:hAnsi="Times New Roman"/>
        </w:rPr>
        <w:t>Минобрнаки</w:t>
      </w:r>
      <w:proofErr w:type="spellEnd"/>
      <w:r w:rsidRPr="00C64A39">
        <w:rPr>
          <w:rFonts w:ascii="Times New Roman" w:hAnsi="Times New Roman"/>
        </w:rPr>
        <w:t xml:space="preserve"> России №1897 от 17.12.2010 года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77062D" w:rsidRPr="00C64A39" w:rsidRDefault="0077062D" w:rsidP="00C64A39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C64A39">
        <w:rPr>
          <w:rFonts w:ascii="Times New Roman" w:hAnsi="Times New Roman"/>
        </w:rPr>
        <w:t>Примерная программа основного общего образования. Биология. 5-9 классы, авторы  </w:t>
      </w:r>
      <w:proofErr w:type="spellStart"/>
      <w:r w:rsidRPr="00C64A39">
        <w:rPr>
          <w:rFonts w:ascii="Times New Roman" w:hAnsi="Times New Roman"/>
        </w:rPr>
        <w:t>В.В.Пасечник</w:t>
      </w:r>
      <w:proofErr w:type="spellEnd"/>
      <w:r w:rsidRPr="00C64A39">
        <w:rPr>
          <w:rFonts w:ascii="Times New Roman" w:hAnsi="Times New Roman"/>
        </w:rPr>
        <w:t xml:space="preserve">, </w:t>
      </w:r>
      <w:proofErr w:type="spellStart"/>
      <w:r w:rsidRPr="00C64A39">
        <w:rPr>
          <w:rFonts w:ascii="Times New Roman" w:hAnsi="Times New Roman"/>
        </w:rPr>
        <w:t>В.В.Латюшин</w:t>
      </w:r>
      <w:proofErr w:type="spellEnd"/>
      <w:r w:rsidRPr="00C64A39">
        <w:rPr>
          <w:rFonts w:ascii="Times New Roman" w:hAnsi="Times New Roman"/>
        </w:rPr>
        <w:t xml:space="preserve">, </w:t>
      </w:r>
      <w:proofErr w:type="spellStart"/>
      <w:r w:rsidRPr="00C64A39">
        <w:rPr>
          <w:rFonts w:ascii="Times New Roman" w:hAnsi="Times New Roman"/>
        </w:rPr>
        <w:t>Г.Г.Швецов</w:t>
      </w:r>
      <w:proofErr w:type="spellEnd"/>
      <w:r w:rsidRPr="00C64A39">
        <w:rPr>
          <w:rFonts w:ascii="Times New Roman" w:hAnsi="Times New Roman"/>
        </w:rPr>
        <w:t>. Дрофа, 2016 г.;</w:t>
      </w:r>
    </w:p>
    <w:p w:rsidR="0077062D" w:rsidRPr="00C64A39" w:rsidRDefault="0077062D" w:rsidP="00C64A39">
      <w:pPr>
        <w:pStyle w:val="21"/>
        <w:spacing w:after="0" w:line="240" w:lineRule="auto"/>
        <w:ind w:left="0"/>
        <w:jc w:val="center"/>
        <w:rPr>
          <w:rFonts w:ascii="Times New Roman" w:hAnsi="Times New Roman"/>
        </w:rPr>
      </w:pPr>
      <w:r w:rsidRPr="00C64A39">
        <w:rPr>
          <w:rFonts w:ascii="Times New Roman" w:hAnsi="Times New Roman"/>
        </w:rPr>
        <w:t>Локальные акты школы:</w:t>
      </w:r>
    </w:p>
    <w:p w:rsidR="0077062D" w:rsidRPr="00C64A39" w:rsidRDefault="0077062D" w:rsidP="00C64A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A39">
        <w:rPr>
          <w:rFonts w:ascii="Times New Roman" w:hAnsi="Times New Roman" w:cs="Times New Roman"/>
          <w:bCs/>
        </w:rPr>
        <w:t xml:space="preserve">Основная образовательная программа основного общего образования МБОУ «Школа №99» Московского района </w:t>
      </w:r>
      <w:proofErr w:type="spellStart"/>
      <w:r w:rsidRPr="00C64A39">
        <w:rPr>
          <w:rFonts w:ascii="Times New Roman" w:hAnsi="Times New Roman" w:cs="Times New Roman"/>
          <w:bCs/>
        </w:rPr>
        <w:t>г</w:t>
      </w:r>
      <w:proofErr w:type="gramStart"/>
      <w:r w:rsidRPr="00C64A39">
        <w:rPr>
          <w:rFonts w:ascii="Times New Roman" w:hAnsi="Times New Roman" w:cs="Times New Roman"/>
          <w:bCs/>
        </w:rPr>
        <w:t>.К</w:t>
      </w:r>
      <w:proofErr w:type="gramEnd"/>
      <w:r w:rsidRPr="00C64A39">
        <w:rPr>
          <w:rFonts w:ascii="Times New Roman" w:hAnsi="Times New Roman" w:cs="Times New Roman"/>
          <w:bCs/>
        </w:rPr>
        <w:t>азани</w:t>
      </w:r>
      <w:proofErr w:type="spellEnd"/>
      <w:r w:rsidRPr="00C64A39">
        <w:rPr>
          <w:rFonts w:ascii="Times New Roman" w:hAnsi="Times New Roman" w:cs="Times New Roman"/>
          <w:bCs/>
        </w:rPr>
        <w:t xml:space="preserve"> на 2014-2019 г.;</w:t>
      </w:r>
    </w:p>
    <w:p w:rsidR="0077062D" w:rsidRPr="00C64A39" w:rsidRDefault="0077062D" w:rsidP="00C64A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A39">
        <w:rPr>
          <w:rFonts w:ascii="Times New Roman" w:hAnsi="Times New Roman" w:cs="Times New Roman"/>
        </w:rPr>
        <w:t>Учебный план МБОУ «Школа №99» на 2018/2019 учебный  год;</w:t>
      </w:r>
    </w:p>
    <w:p w:rsidR="00243E16" w:rsidRPr="00C64A39" w:rsidRDefault="00243E16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510D4E" w:rsidRPr="00C64A39" w:rsidRDefault="0077062D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3. </w:t>
      </w:r>
      <w:r w:rsidR="00510D4E"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Общая характеристика учебного предмета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Предлагаемая рабочая программа реализуется в учебниках биологии и учебно-методических пособиях, созданных коллективом авторов под руководством В. В. Пасечника.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В 8 классе получают знания о человеке как о биосоциальном существе, его становлении в процессе антропогенеза и формировании социальной среды.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 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 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метапредметном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Глобальные </w:t>
      </w:r>
      <w:r w:rsidRPr="00C64A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цели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 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зрения решения задач развития подростка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являются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социоморальная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и интеллектуальная взрослость.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       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       С учетом вышеназванных подходов глобальными целями биологического образования являются: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•        социализация обучаемых как вхождение в мир культуры и социальных отношений, обеспечивающее включение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•       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Помимо этого, биологическое образование призвано обеспечить: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•       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•       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243E16" w:rsidRPr="00C64A39" w:rsidRDefault="00243E16" w:rsidP="00C64A3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•        овладение ключевыми компетентностями: учебно-познавательными, информационными, ценностно-смысловыми, коммуникативными;</w:t>
      </w:r>
    </w:p>
    <w:p w:rsidR="00243E16" w:rsidRPr="00C64A39" w:rsidRDefault="00243E16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•        формирование у учащихся познавательной культуры, осваиваемой в процессе </w:t>
      </w:r>
      <w:bookmarkStart w:id="0" w:name="_GoBack"/>
      <w:bookmarkEnd w:id="0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познавательной деятельности, и эстетической культуры как способности к эмоционально-ценностному отношению к объектам живой природы.</w:t>
      </w: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243E16" w:rsidRPr="00C64A39" w:rsidRDefault="00243E16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0D4E" w:rsidRPr="00C64A39" w:rsidRDefault="00542EA4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lastRenderedPageBreak/>
        <w:t xml:space="preserve">4. </w:t>
      </w:r>
      <w:r w:rsidR="00510D4E"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Описание места учебного предмета в учебном плане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 Учебное содержание курса биологии включает следующие разделы: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 xml:space="preserve">1) «Бактерии. Грибы. </w:t>
      </w:r>
      <w:proofErr w:type="gramStart"/>
      <w:r w:rsidRPr="00C64A39">
        <w:rPr>
          <w:color w:val="000000"/>
          <w:sz w:val="22"/>
          <w:szCs w:val="22"/>
        </w:rPr>
        <w:t>Растения» — 35 часов (5 класс);</w:t>
      </w:r>
      <w:proofErr w:type="gramEnd"/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2) «Многообразие покрытосеменных растений» — 35 часов (6 класс);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3) «Животные» — 35 часов (7 класс);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4) «Человек» — 70 часов (8 класс);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5) «Общие закономерности» — 70 часов (9 класс).</w:t>
      </w:r>
    </w:p>
    <w:p w:rsidR="00243E16" w:rsidRPr="00C64A39" w:rsidRDefault="00243E16" w:rsidP="00C64A39">
      <w:pPr>
        <w:pStyle w:val="c8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 w:rsidRPr="00C64A39">
        <w:rPr>
          <w:color w:val="000000"/>
          <w:sz w:val="22"/>
          <w:szCs w:val="22"/>
        </w:rPr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 w:rsidRPr="00C64A39">
        <w:rPr>
          <w:i/>
          <w:iCs/>
          <w:color w:val="000000"/>
          <w:sz w:val="22"/>
          <w:szCs w:val="22"/>
        </w:rPr>
        <w:t> </w:t>
      </w:r>
      <w:r w:rsidRPr="00C64A39">
        <w:rPr>
          <w:color w:val="000000"/>
          <w:sz w:val="22"/>
          <w:szCs w:val="22"/>
        </w:rPr>
        <w:t xml:space="preserve">245 часов.  Из них  35 часов в  5 классе, 35 часов в 6 классе, 35 часов в 7 классе, 70 часов в 8 классе и 68 часов в 9 классе из расчета 1 учебный час в неделю в 5-7  классах и 2 учебных часа в неделю в 8 – 9  классах.  Для обеспечения 245-часового курса биологии в 5 – 9 классах по программе, созданной коллективом авторов под руководством </w:t>
      </w:r>
      <w:proofErr w:type="spellStart"/>
      <w:r w:rsidRPr="00C64A39">
        <w:rPr>
          <w:color w:val="000000"/>
          <w:sz w:val="22"/>
          <w:szCs w:val="22"/>
        </w:rPr>
        <w:t>В.В.Пасечника</w:t>
      </w:r>
      <w:proofErr w:type="spellEnd"/>
      <w:r w:rsidRPr="00C64A39">
        <w:rPr>
          <w:color w:val="000000"/>
          <w:sz w:val="22"/>
          <w:szCs w:val="22"/>
        </w:rPr>
        <w:t>, отведено 245 часов учебным планом.</w:t>
      </w:r>
    </w:p>
    <w:p w:rsidR="00243E16" w:rsidRPr="00C64A39" w:rsidRDefault="00243E16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510D4E" w:rsidRPr="00C64A39" w:rsidRDefault="00243E16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5.</w:t>
      </w:r>
      <w:r w:rsidR="00510D4E"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Личностные, </w:t>
      </w:r>
      <w:proofErr w:type="spellStart"/>
      <w:r w:rsidR="00510D4E"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метапредметные</w:t>
      </w:r>
      <w:proofErr w:type="spellEnd"/>
      <w:r w:rsidR="00510D4E"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и предметные результаты освоения учебного предмета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освоения учебного предмета:</w:t>
      </w:r>
    </w:p>
    <w:p w:rsidR="00510D4E" w:rsidRPr="00C64A39" w:rsidRDefault="00510D4E" w:rsidP="00C64A3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здоровьесберегающих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технологий;</w:t>
      </w:r>
    </w:p>
    <w:p w:rsidR="00510D4E" w:rsidRPr="00C64A39" w:rsidRDefault="00510D4E" w:rsidP="00C64A3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реализация установок здорового образа жизни;</w:t>
      </w:r>
    </w:p>
    <w:p w:rsidR="00510D4E" w:rsidRPr="00C64A39" w:rsidRDefault="00510D4E" w:rsidP="00C64A39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освоения учебного предмета:</w:t>
      </w:r>
    </w:p>
    <w:p w:rsidR="00510D4E" w:rsidRPr="00C64A39" w:rsidRDefault="00510D4E" w:rsidP="00C64A3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  <w:proofErr w:type="gramEnd"/>
    </w:p>
    <w:p w:rsidR="00510D4E" w:rsidRPr="00C64A39" w:rsidRDefault="00510D4E" w:rsidP="00C64A3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510D4E" w:rsidRPr="00C64A39" w:rsidRDefault="00510D4E" w:rsidP="00C64A3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510D4E" w:rsidRPr="00C64A39" w:rsidRDefault="00510D4E" w:rsidP="00C64A39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освоения учебного предмета: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1. В познавательной (интеллектуальной) сфере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выделение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существенных признаков биологических объектов (отличительных признаков живых организмов; клеток и организмов растений, животных, грибов, бактерий, лишайников; организма человека; видов, экосистем; биосферы) и процессов (обмен веществ и превращение энергии, питание, дыхание, выделение, транспорт веществ,  рост, развитие,  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приведение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соблюдение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мер профилактики заболеваний, вызываемых растениями, животными, бактериями, грибами и вирусами, травматизма. Стрессов. ВИЧ-инфекции, вредных привычек, нарушения осанки. Зрения. Слуха, инфекционных и простудных заболеваний;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классификация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– определение принадлежности биологических объектов к определенной систематической группе;</w:t>
      </w:r>
      <w:proofErr w:type="gramEnd"/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объяснение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роли биологии в практической деятельности людей; места и роли человека в природе; родства, общности происхождения  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различение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на таблицах частей и органоидов  клетки, органов и систем органов человека; на живых объектах и таблицах – органов цветкового растения,  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сравнение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биологических объектов, умение делать выводы и умозаключения на основе сравнения;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выявление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с  их функциями;</w:t>
      </w:r>
    </w:p>
    <w:p w:rsidR="00510D4E" w:rsidRPr="00C64A39" w:rsidRDefault="00510D4E" w:rsidP="00C64A39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овладение 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2. В ценностно-ориентационной сфере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0D4E" w:rsidRPr="00C64A39" w:rsidRDefault="00510D4E" w:rsidP="00C64A3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основных правил поведения в природе и основ здорового образа жизни;</w:t>
      </w:r>
    </w:p>
    <w:p w:rsidR="00510D4E" w:rsidRPr="00C64A39" w:rsidRDefault="00510D4E" w:rsidP="00C64A39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анализ и оценка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последствий деятельности человека в природе, влияние факторов риска на здоровье человека.</w:t>
      </w:r>
    </w:p>
    <w:p w:rsidR="00510D4E" w:rsidRPr="00C64A39" w:rsidRDefault="00510D4E" w:rsidP="00C64A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3. В сфере трудовой деятельности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0D4E" w:rsidRPr="00C64A39" w:rsidRDefault="00510D4E" w:rsidP="00C64A3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знание и соблюдение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правил работы в кабинете биологии;</w:t>
      </w:r>
    </w:p>
    <w:p w:rsidR="00510D4E" w:rsidRPr="00C64A39" w:rsidRDefault="00510D4E" w:rsidP="00C64A3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соблюдение правил работы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с биологическими приборами и инструментами (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препаровальные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иглы, лупы, микроскопы).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4. В сфере физической деятельности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0D4E" w:rsidRPr="00C64A39" w:rsidRDefault="00510D4E" w:rsidP="00C64A39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освоение приемов оказания первой помощи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при отравлении ядовитыми грибами и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организма.</w:t>
      </w:r>
    </w:p>
    <w:p w:rsidR="00510D4E" w:rsidRPr="00C64A39" w:rsidRDefault="00510D4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5. В эстетической сфере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510D4E" w:rsidRPr="00C64A39" w:rsidRDefault="00510D4E" w:rsidP="00C64A39">
      <w:pPr>
        <w:numPr>
          <w:ilvl w:val="0"/>
          <w:numId w:val="10"/>
        </w:numPr>
        <w:shd w:val="clear" w:color="auto" w:fill="FFFFFF"/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выявление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 эстетических достоинств объектов живой природы.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2"/>
          <w:szCs w:val="22"/>
        </w:rPr>
      </w:pP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 xml:space="preserve">6. Содержание учебного курса биологии 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5 класс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Введение </w:t>
      </w:r>
      <w:r w:rsidRPr="00C64A39">
        <w:rPr>
          <w:rStyle w:val="c3"/>
          <w:color w:val="000000"/>
          <w:sz w:val="22"/>
          <w:szCs w:val="22"/>
        </w:rPr>
        <w:t>(6 ч)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Биология 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C64A39">
        <w:rPr>
          <w:rStyle w:val="c3"/>
          <w:b/>
          <w:color w:val="000000"/>
          <w:sz w:val="22"/>
          <w:szCs w:val="22"/>
        </w:rPr>
        <w:t>Раздел 1 </w:t>
      </w:r>
      <w:r w:rsidRPr="00C64A39">
        <w:rPr>
          <w:rStyle w:val="c3"/>
          <w:b/>
          <w:bCs/>
          <w:color w:val="000000"/>
          <w:sz w:val="22"/>
          <w:szCs w:val="22"/>
        </w:rPr>
        <w:t>Клеточное строение организмов </w:t>
      </w:r>
      <w:r w:rsidRPr="00C64A39">
        <w:rPr>
          <w:rStyle w:val="c3"/>
          <w:b/>
          <w:color w:val="000000"/>
          <w:sz w:val="22"/>
          <w:szCs w:val="22"/>
        </w:rPr>
        <w:t>(7 ч)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C64A39">
        <w:rPr>
          <w:rStyle w:val="c7"/>
          <w:color w:val="000000"/>
          <w:sz w:val="22"/>
          <w:szCs w:val="22"/>
        </w:rPr>
        <w:t>ств  в  кл</w:t>
      </w:r>
      <w:proofErr w:type="gramEnd"/>
      <w:r w:rsidRPr="00C64A39">
        <w:rPr>
          <w:rStyle w:val="c7"/>
          <w:color w:val="000000"/>
          <w:sz w:val="22"/>
          <w:szCs w:val="22"/>
        </w:rPr>
        <w:t>етку (дыхание, питание), рост, развитие и деление клетки. Понятие «ткань».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Демонстрация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Микропрепараты различных растительных тканей.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Лабораторные и практические работы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Устройство лупы и светового микроскопа. Правила работы с ними.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Приготовление препарата кожицы чешуи лука, рассматривание его под микроскопом.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Приготовление препаратов и рассматривание под микроскопом пластид в клетках листа элодеи, плодов томатов, рябины, шиповника.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Приготовление препарата и рассматривание под микроскопом движения цитоплазмы в клетках листа элодеи.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Рассматривание под микроскопом готовых микропрепаратов различных растительных тканей.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3"/>
          <w:b/>
          <w:color w:val="000000"/>
          <w:sz w:val="22"/>
          <w:szCs w:val="22"/>
        </w:rPr>
        <w:t>Раздел 2</w:t>
      </w:r>
      <w:r w:rsidRPr="00C64A39">
        <w:rPr>
          <w:rStyle w:val="c3"/>
          <w:color w:val="000000"/>
          <w:sz w:val="22"/>
          <w:szCs w:val="22"/>
        </w:rPr>
        <w:t xml:space="preserve">  </w:t>
      </w:r>
      <w:r w:rsidRPr="00C64A39">
        <w:rPr>
          <w:rStyle w:val="c3"/>
          <w:b/>
          <w:bCs/>
          <w:color w:val="000000"/>
          <w:sz w:val="22"/>
          <w:szCs w:val="22"/>
        </w:rPr>
        <w:t>Царство Бактерии </w:t>
      </w:r>
      <w:r w:rsidRPr="00C64A39">
        <w:rPr>
          <w:rStyle w:val="c3"/>
          <w:color w:val="000000"/>
          <w:sz w:val="22"/>
          <w:szCs w:val="22"/>
        </w:rPr>
        <w:t>(3 ч</w:t>
      </w:r>
      <w:r w:rsidRPr="00C64A39">
        <w:rPr>
          <w:rStyle w:val="c3"/>
          <w:color w:val="000000"/>
          <w:sz w:val="22"/>
          <w:szCs w:val="22"/>
          <w:u w:val="single"/>
        </w:rPr>
        <w:t>)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C64A39">
        <w:rPr>
          <w:rStyle w:val="c3"/>
          <w:b/>
          <w:color w:val="000000"/>
          <w:sz w:val="22"/>
          <w:szCs w:val="22"/>
        </w:rPr>
        <w:t>Раздел 3 </w:t>
      </w:r>
      <w:r w:rsidRPr="00C64A39">
        <w:rPr>
          <w:rStyle w:val="c3"/>
          <w:b/>
          <w:bCs/>
          <w:color w:val="000000"/>
          <w:sz w:val="22"/>
          <w:szCs w:val="22"/>
        </w:rPr>
        <w:t>Царство Грибы </w:t>
      </w:r>
      <w:r w:rsidRPr="00C64A39">
        <w:rPr>
          <w:rStyle w:val="c3"/>
          <w:b/>
          <w:color w:val="000000"/>
          <w:sz w:val="22"/>
          <w:szCs w:val="22"/>
        </w:rPr>
        <w:t>(5 ч)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Демонстрация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Муляжи плодовых тел шляпочных грибов. Натуральные объекты (трутовик, ржавчина, головня, спорынья).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Лабораторные и практические работы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плодовых тел шляпочных грибов.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 xml:space="preserve">Строение плесневого гриба </w:t>
      </w:r>
      <w:proofErr w:type="spellStart"/>
      <w:r w:rsidRPr="00C64A39">
        <w:rPr>
          <w:rStyle w:val="c7"/>
          <w:color w:val="000000"/>
          <w:sz w:val="22"/>
          <w:szCs w:val="22"/>
        </w:rPr>
        <w:t>мукора</w:t>
      </w:r>
      <w:proofErr w:type="spellEnd"/>
      <w:r w:rsidRPr="00C64A39">
        <w:rPr>
          <w:rStyle w:val="c7"/>
          <w:color w:val="000000"/>
          <w:sz w:val="22"/>
          <w:szCs w:val="22"/>
        </w:rPr>
        <w:t>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дрожжей.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3"/>
          <w:color w:val="000000"/>
          <w:sz w:val="22"/>
          <w:szCs w:val="22"/>
          <w:u w:val="single"/>
        </w:rPr>
        <w:t>Раздел 4 </w:t>
      </w:r>
      <w:r w:rsidRPr="00C64A39">
        <w:rPr>
          <w:rStyle w:val="c3"/>
          <w:b/>
          <w:bCs/>
          <w:color w:val="000000"/>
          <w:sz w:val="22"/>
          <w:szCs w:val="22"/>
          <w:u w:val="single"/>
        </w:rPr>
        <w:t>Царство Растения </w:t>
      </w:r>
      <w:r w:rsidR="00953BE7" w:rsidRPr="00C64A39">
        <w:rPr>
          <w:rStyle w:val="c3"/>
          <w:color w:val="000000"/>
          <w:sz w:val="22"/>
          <w:szCs w:val="22"/>
          <w:u w:val="single"/>
        </w:rPr>
        <w:t>(12</w:t>
      </w:r>
      <w:r w:rsidRPr="00C64A39">
        <w:rPr>
          <w:rStyle w:val="c3"/>
          <w:color w:val="000000"/>
          <w:sz w:val="22"/>
          <w:szCs w:val="22"/>
          <w:u w:val="single"/>
        </w:rPr>
        <w:t xml:space="preserve"> ч)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 xml:space="preserve">Растения. Ботаника 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цветковые). Водоросли. Многообразие водорослей. Среда обитания водорослей. Строение одноклеточных и многоклеточных водорослей. Роль </w:t>
      </w:r>
      <w:proofErr w:type="spellStart"/>
      <w:r w:rsidRPr="00C64A39">
        <w:rPr>
          <w:rStyle w:val="c7"/>
          <w:color w:val="000000"/>
          <w:sz w:val="22"/>
          <w:szCs w:val="22"/>
        </w:rPr>
        <w:t>водорослейв</w:t>
      </w:r>
      <w:proofErr w:type="spellEnd"/>
      <w:r w:rsidRPr="00C64A39">
        <w:rPr>
          <w:rStyle w:val="c7"/>
          <w:color w:val="000000"/>
          <w:sz w:val="22"/>
          <w:szCs w:val="22"/>
        </w:rPr>
        <w:t xml:space="preserve"> природе и жизни человека, охрана водорослей. Лишайники, их строение, </w:t>
      </w:r>
      <w:r w:rsidRPr="00C64A39">
        <w:rPr>
          <w:rStyle w:val="c7"/>
          <w:color w:val="000000"/>
          <w:sz w:val="22"/>
          <w:szCs w:val="22"/>
        </w:rPr>
        <w:lastRenderedPageBreak/>
        <w:t xml:space="preserve">разнообразие, среда обитания. Значение в природе и жизни человека. Мхи. Многообразие мхов. Среда обитания. Строение мхов, их значение. </w:t>
      </w:r>
      <w:proofErr w:type="gramStart"/>
      <w:r w:rsidRPr="00C64A39">
        <w:rPr>
          <w:rStyle w:val="c7"/>
          <w:color w:val="000000"/>
          <w:sz w:val="22"/>
          <w:szCs w:val="22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  <w:r w:rsidRPr="00C64A39">
        <w:rPr>
          <w:rStyle w:val="c7"/>
          <w:color w:val="000000"/>
          <w:sz w:val="22"/>
          <w:szCs w:val="22"/>
        </w:rPr>
        <w:t xml:space="preserve">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 Значение </w:t>
      </w:r>
      <w:proofErr w:type="gramStart"/>
      <w:r w:rsidRPr="00C64A39">
        <w:rPr>
          <w:rStyle w:val="c7"/>
          <w:color w:val="000000"/>
          <w:sz w:val="22"/>
          <w:szCs w:val="22"/>
        </w:rPr>
        <w:t>цветковых</w:t>
      </w:r>
      <w:proofErr w:type="gramEnd"/>
      <w:r w:rsidRPr="00C64A39">
        <w:rPr>
          <w:rStyle w:val="c7"/>
          <w:color w:val="000000"/>
          <w:sz w:val="22"/>
          <w:szCs w:val="22"/>
        </w:rPr>
        <w:t xml:space="preserve"> в природе и жизни человека. Происхождение растений. Основные этапы развития растительного мира.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Демонстрация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Гербарные экземпляры растений. Отпечатки ископаемых растений.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bCs/>
          <w:i/>
          <w:iCs/>
          <w:color w:val="000000"/>
          <w:sz w:val="22"/>
          <w:szCs w:val="22"/>
        </w:rPr>
        <w:t>Лабораторные и практические работы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зеленых водорослей.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мха (на местных видах).</w:t>
      </w:r>
    </w:p>
    <w:p w:rsidR="00687642" w:rsidRPr="00C64A39" w:rsidRDefault="00687642" w:rsidP="00C64A39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7"/>
          <w:color w:val="000000"/>
          <w:sz w:val="22"/>
          <w:szCs w:val="22"/>
        </w:rPr>
        <w:t>Строение хвои и шишек хвойных (на примере местных видов).</w:t>
      </w:r>
    </w:p>
    <w:p w:rsidR="00095DE2" w:rsidRPr="00C64A39" w:rsidRDefault="00095DE2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</w:p>
    <w:p w:rsidR="001D4ACA" w:rsidRPr="00C64A39" w:rsidRDefault="001D4ACA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Содержание учебного курса биологии</w:t>
      </w:r>
    </w:p>
    <w:p w:rsidR="001D4ACA" w:rsidRPr="00C64A39" w:rsidRDefault="001D4ACA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6 класс</w:t>
      </w:r>
    </w:p>
    <w:p w:rsidR="00830E6C" w:rsidRPr="00C64A39" w:rsidRDefault="00830E6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</w:p>
    <w:p w:rsidR="00292B47" w:rsidRPr="00292B47" w:rsidRDefault="00292B47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>Глава</w:t>
      </w: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1 Строение и многообра</w:t>
      </w: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>зие покрытосеменных растений (15</w:t>
      </w: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ч)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Строение семян однодольных и двудольных растений. Виды корней и типы корневых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систем. Зоны (участки) корня. Видоизменения корней. Побег. Почки и их строение. Рост 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развитие побега. Внешнее строение листа. Клеточное строение листа. Видоизменения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листьев. Строение стебля. Многообразие стеблей. Видоизменения побегов. Цветок и его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строение. Соцветия. Плоды и их классификация. Распространение плодов и семян.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i/>
          <w:color w:val="000000"/>
          <w:lang w:eastAsia="ru-RU"/>
        </w:rPr>
        <w:t>Демонстрация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Внешнее и внутреннее строения корня. Строение почек (вегетативной и генеративной) 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расположение их на стебле. Строение листа. Макр</w:t>
      </w:r>
      <w:proofErr w:type="gram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микростроение</w:t>
      </w:r>
      <w:proofErr w:type="spellEnd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 стебля. Различные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виды соцветий. Сухие и сочные плоды.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>Лабораторные и практические работы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Строение семян двудольных и однодольных растений. Виды корней. Стержневая 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мочковатая</w:t>
      </w:r>
      <w:proofErr w:type="gramEnd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 корневые системы.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Корневой чехлик и корневые волоски. Строение почек. Расположение почек на стебле.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Внутреннее строение ветки дерева.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Видоизменённые побеги (корневище, клубень, луковица). Строение цветка. Различные виды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соцветий. Многообразие сухих и сочных плодов.</w:t>
      </w:r>
    </w:p>
    <w:p w:rsidR="00292B47" w:rsidRPr="00292B47" w:rsidRDefault="00292B47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>Глава</w:t>
      </w: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 Жизнь растений (12</w:t>
      </w: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ч)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Основные процессы жизнедеятельности (питание, дыхание, обмен веществ, рост, развитие,</w:t>
      </w:r>
      <w:proofErr w:type="gramEnd"/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размножение). Минеральное и воздушное питание растений. Фотосинтез. Дыхание растений.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Испарение воды. Листопад. Передвижение воды и питательных веществ в растении.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Прорастание семян. Способы размножения растений. Размножение споровых растений.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Размножение голосеменных растений. Половое и бесполое (вегетативное) размножение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покрытосеменных растений.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i/>
          <w:color w:val="000000"/>
          <w:lang w:eastAsia="ru-RU"/>
        </w:rPr>
        <w:t>Демонстрация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Опыты, доказывающие значение воды, воздуха и тепла для прорастания семян; питание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проростков запасными веществами семени; получение вытяжки хлорофилла; поглощение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растениями углекислого газа и выделение кислорода на свету; образование крахмала;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дыхание растений; испарение воды листьями; передвижение органических веществ по лубу.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i/>
          <w:color w:val="000000"/>
          <w:lang w:eastAsia="ru-RU"/>
        </w:rPr>
        <w:t>Лабораторные и практические работы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Передвижение воды и минеральных веществ по древесине.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Вегетативное размножение комнатных растений. Определение всхожести семян растений 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их посев.</w:t>
      </w:r>
    </w:p>
    <w:p w:rsidR="00292B47" w:rsidRPr="00292B47" w:rsidRDefault="00292B47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>Глава</w:t>
      </w: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3 Классификация растений (5</w:t>
      </w: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ч)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Основные систематические категории: вид, род, семейство, класс, отдел, царство.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Знакомство с классификацией цветковых растений. Класс Двудольные растения. Мор-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фологическая</w:t>
      </w:r>
      <w:proofErr w:type="spellEnd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характеристика 3—4 семейств (с учётом местных условий). Класс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Однодольные растения. Морфологическая характеристика злаков и лилейных. Важнейшие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сельскохозяйственные растения, биологические основы их выращивания 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народнохозяйственное значение. </w:t>
      </w:r>
      <w:proofErr w:type="gram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(Выбор объектов зависит от специализации</w:t>
      </w:r>
      <w:proofErr w:type="gramEnd"/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растениеводства в каждой конкретной местности.)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i/>
          <w:color w:val="000000"/>
          <w:lang w:eastAsia="ru-RU"/>
        </w:rPr>
        <w:t>Демонстрация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Живые и гербарные растения, районированные сорта </w:t>
      </w:r>
      <w:proofErr w:type="gramStart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важнейших</w:t>
      </w:r>
      <w:proofErr w:type="gramEnd"/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сельскохозяйственных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растений.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i/>
          <w:color w:val="000000"/>
          <w:lang w:eastAsia="ru-RU"/>
        </w:rPr>
        <w:t>Лабораторные и практические работы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Выявление признаков семейства по внешнему строению растений.</w:t>
      </w:r>
    </w:p>
    <w:p w:rsidR="00292B47" w:rsidRPr="00292B47" w:rsidRDefault="00292B47" w:rsidP="00C64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color w:val="000000"/>
          <w:lang w:eastAsia="ru-RU"/>
        </w:rPr>
        <w:t>Глава</w:t>
      </w:r>
      <w:r w:rsidRPr="00292B4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4 Природные сообщества (3 ч)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Взаимосвязь растений с другими организмами. Симбиоз. Паразитизм. Растительные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сообщества и их типы. Развитие и смена растительных сообществ. Влияние деятельности</w:t>
      </w:r>
    </w:p>
    <w:p w:rsidR="00292B47" w:rsidRPr="00292B47" w:rsidRDefault="00292B47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B47">
        <w:rPr>
          <w:rFonts w:ascii="Times New Roman" w:eastAsia="Times New Roman" w:hAnsi="Times New Roman" w:cs="Times New Roman"/>
          <w:color w:val="000000"/>
          <w:lang w:eastAsia="ru-RU"/>
        </w:rPr>
        <w:t>человека на растительные сообщества и влияние природной среды на человека.</w:t>
      </w:r>
    </w:p>
    <w:p w:rsidR="00830E6C" w:rsidRPr="00C64A39" w:rsidRDefault="00292B47" w:rsidP="00C64A39">
      <w:pPr>
        <w:pStyle w:val="c8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Итого:35 ч</w:t>
      </w:r>
    </w:p>
    <w:p w:rsidR="00830E6C" w:rsidRPr="00C64A39" w:rsidRDefault="00830E6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Содержание учебного курса биологии</w:t>
      </w:r>
    </w:p>
    <w:p w:rsidR="00830E6C" w:rsidRPr="00C64A39" w:rsidRDefault="00830E6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7 класс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Введение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/>
          <w:iCs/>
          <w:color w:val="333333"/>
          <w:sz w:val="22"/>
          <w:szCs w:val="22"/>
        </w:rPr>
        <w:t>2 часа</w:t>
      </w:r>
      <w:r w:rsidRPr="00C64A39">
        <w:rPr>
          <w:b/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1. Простейшие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/>
          <w:iCs/>
          <w:color w:val="333333"/>
          <w:sz w:val="22"/>
          <w:szCs w:val="22"/>
        </w:rPr>
        <w:t>1 час</w:t>
      </w:r>
      <w:r w:rsidRPr="00C64A39">
        <w:rPr>
          <w:b/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Живые инфузории. Микропрепараты простейших.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2. Многоклеточные животные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color w:val="333333"/>
          <w:sz w:val="22"/>
          <w:szCs w:val="22"/>
        </w:rPr>
        <w:t>(</w:t>
      </w:r>
      <w:r w:rsidRPr="00C64A39">
        <w:rPr>
          <w:i/>
          <w:iCs/>
          <w:color w:val="333333"/>
          <w:sz w:val="22"/>
          <w:szCs w:val="22"/>
        </w:rPr>
        <w:t>20 часа</w:t>
      </w:r>
      <w:r w:rsidRPr="00C64A39">
        <w:rPr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Беспозвоночные животные.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Микропрепарат пресноводной гидры. Образцы коралла</w:t>
      </w:r>
      <w:proofErr w:type="gramStart"/>
      <w:r w:rsidRPr="00C64A39">
        <w:rPr>
          <w:color w:val="333333"/>
          <w:sz w:val="22"/>
          <w:szCs w:val="22"/>
        </w:rPr>
        <w:t xml:space="preserve">.. </w:t>
      </w:r>
      <w:proofErr w:type="gramEnd"/>
      <w:r w:rsidRPr="00C64A39">
        <w:rPr>
          <w:color w:val="333333"/>
          <w:sz w:val="22"/>
          <w:szCs w:val="22"/>
        </w:rPr>
        <w:t>Видеофильм.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Многообразие моллюсков и их раковин.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Морские звезды и другие иглокожие. Видеофильм.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Тип Хордовые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 xml:space="preserve">Позвоночные животные. </w:t>
      </w:r>
      <w:proofErr w:type="gramStart"/>
      <w:r w:rsidRPr="00C64A39">
        <w:rPr>
          <w:color w:val="333333"/>
          <w:sz w:val="22"/>
          <w:szCs w:val="22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Видеофильм.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3. Эволюция строения и функций органов и их систем у животных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/>
          <w:iCs/>
          <w:color w:val="333333"/>
          <w:sz w:val="22"/>
          <w:szCs w:val="22"/>
        </w:rPr>
        <w:t>6 часов</w:t>
      </w:r>
      <w:r w:rsidRPr="00C64A39">
        <w:rPr>
          <w:b/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</w:r>
      <w:proofErr w:type="spellStart"/>
      <w:r w:rsidRPr="00C64A39">
        <w:rPr>
          <w:color w:val="333333"/>
          <w:sz w:val="22"/>
          <w:szCs w:val="22"/>
        </w:rPr>
        <w:t>выделения</w:t>
      </w:r>
      <w:proofErr w:type="gramStart"/>
      <w:r w:rsidRPr="00C64A39">
        <w:rPr>
          <w:color w:val="333333"/>
          <w:sz w:val="22"/>
          <w:szCs w:val="22"/>
        </w:rPr>
        <w:t>.О</w:t>
      </w:r>
      <w:proofErr w:type="gramEnd"/>
      <w:r w:rsidRPr="00C64A39">
        <w:rPr>
          <w:color w:val="333333"/>
          <w:sz w:val="22"/>
          <w:szCs w:val="22"/>
        </w:rPr>
        <w:t>рганы</w:t>
      </w:r>
      <w:proofErr w:type="spellEnd"/>
      <w:r w:rsidRPr="00C64A39">
        <w:rPr>
          <w:color w:val="333333"/>
          <w:sz w:val="22"/>
          <w:szCs w:val="22"/>
        </w:rPr>
        <w:t xml:space="preserve"> чувств, нервная система, инстинкт, рефлекс. Регуляция деятельности организма.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lastRenderedPageBreak/>
        <w:t>Влажные препараты, скелеты, модели и муляжи.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4. Развитие и закономерности размещения животных на Земле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/>
          <w:iCs/>
          <w:color w:val="333333"/>
          <w:sz w:val="22"/>
          <w:szCs w:val="22"/>
        </w:rPr>
        <w:t>1час)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Демонстрация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Палеонтологические доказательства эволюции.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5. Биоценозы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Cs/>
          <w:color w:val="333333"/>
          <w:sz w:val="22"/>
          <w:szCs w:val="22"/>
        </w:rPr>
        <w:t>2 часа</w:t>
      </w:r>
      <w:r w:rsidRPr="00C64A39">
        <w:rPr>
          <w:b/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proofErr w:type="gramStart"/>
      <w:r w:rsidRPr="00C64A39">
        <w:rPr>
          <w:color w:val="333333"/>
          <w:sz w:val="22"/>
          <w:szCs w:val="22"/>
        </w:rPr>
        <w:t>Естественные и искусственные биоценозы (водоем, луг, степь, тундра, лес, населенный пункт).</w:t>
      </w:r>
      <w:proofErr w:type="gramEnd"/>
      <w:r w:rsidRPr="00C64A39">
        <w:rPr>
          <w:color w:val="333333"/>
          <w:sz w:val="22"/>
          <w:szCs w:val="22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bCs/>
          <w:i/>
          <w:iCs/>
          <w:color w:val="333333"/>
          <w:sz w:val="22"/>
          <w:szCs w:val="22"/>
        </w:rPr>
        <w:t>Экскурсии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Изучение взаимосвязи животных с другими компонентами биоценоза. Фенологические наблюдения за весенними явлениями в жизни животных.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2"/>
          <w:szCs w:val="22"/>
        </w:rPr>
      </w:pPr>
      <w:r w:rsidRPr="00C64A39">
        <w:rPr>
          <w:b/>
          <w:bCs/>
          <w:color w:val="333333"/>
          <w:sz w:val="22"/>
          <w:szCs w:val="22"/>
        </w:rPr>
        <w:t>Раздел 6. Животный мир и хозяйственная деятельность человека</w:t>
      </w:r>
      <w:r w:rsidRPr="00C64A39">
        <w:rPr>
          <w:rStyle w:val="apple-converted-space"/>
          <w:rFonts w:eastAsia="Calibri"/>
          <w:b/>
          <w:bCs/>
          <w:color w:val="333333"/>
          <w:sz w:val="22"/>
          <w:szCs w:val="22"/>
        </w:rPr>
        <w:t> </w:t>
      </w:r>
      <w:r w:rsidRPr="00C64A39">
        <w:rPr>
          <w:b/>
          <w:color w:val="333333"/>
          <w:sz w:val="22"/>
          <w:szCs w:val="22"/>
        </w:rPr>
        <w:t>(</w:t>
      </w:r>
      <w:r w:rsidRPr="00C64A39">
        <w:rPr>
          <w:b/>
          <w:i/>
          <w:iCs/>
          <w:color w:val="333333"/>
          <w:sz w:val="22"/>
          <w:szCs w:val="22"/>
        </w:rPr>
        <w:t>1 час</w:t>
      </w:r>
      <w:r w:rsidRPr="00C64A39">
        <w:rPr>
          <w:b/>
          <w:color w:val="333333"/>
          <w:sz w:val="22"/>
          <w:szCs w:val="22"/>
        </w:rPr>
        <w:t>)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Влияние деятельности человека на животных. Промысел животных.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Одомашнивание. Разведение, основы содержания и селекции сельскохозяйственных животных.</w:t>
      </w:r>
    </w:p>
    <w:p w:rsidR="00830E6C" w:rsidRPr="00C64A39" w:rsidRDefault="00830E6C" w:rsidP="00C64A3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2"/>
          <w:szCs w:val="22"/>
        </w:rPr>
      </w:pPr>
      <w:r w:rsidRPr="00C64A39">
        <w:rPr>
          <w:color w:val="333333"/>
          <w:sz w:val="22"/>
          <w:szCs w:val="22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F00BAC" w:rsidRPr="00C64A39" w:rsidRDefault="00F00BA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</w:p>
    <w:p w:rsidR="00F00BAC" w:rsidRPr="00C64A39" w:rsidRDefault="00F00BA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Содержание учебного курса биологии</w:t>
      </w:r>
    </w:p>
    <w:p w:rsidR="00F00BAC" w:rsidRPr="00C64A39" w:rsidRDefault="00F00BAC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8 класс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</w:t>
      </w:r>
      <w:r w:rsidR="00625503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625503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625503" w:rsidRPr="00C64A39" w:rsidRDefault="00625503" w:rsidP="00C64A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1. </w:t>
      </w:r>
      <w:r w:rsidRPr="00C64A39">
        <w:rPr>
          <w:rFonts w:ascii="Times New Roman" w:hAnsi="Times New Roman" w:cs="Times New Roman"/>
          <w:b/>
        </w:rPr>
        <w:t>Науки, изучающие организм человека (2 ч)</w:t>
      </w:r>
    </w:p>
    <w:p w:rsidR="00625503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Глава 2. 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Происхождение человека (3 часа)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 3. Строение организма (3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Общий обзор организма человека.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нервная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Разложение пероксида водорода ферментом каталазой.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625503" w:rsidRPr="00C64A39" w:rsidRDefault="00625503" w:rsidP="00C64A3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/>
        </w:rPr>
      </w:pPr>
      <w:r w:rsidRPr="00C64A39">
        <w:rPr>
          <w:rFonts w:ascii="Times New Roman" w:hAnsi="Times New Roman" w:cs="Times New Roman"/>
          <w:iCs/>
          <w:color w:val="000000"/>
        </w:rPr>
        <w:t>Изучение м</w:t>
      </w:r>
      <w:r w:rsidR="005F05CE" w:rsidRPr="00C64A39">
        <w:rPr>
          <w:rFonts w:ascii="Times New Roman" w:hAnsi="Times New Roman" w:cs="Times New Roman"/>
          <w:iCs/>
          <w:color w:val="000000"/>
        </w:rPr>
        <w:t>икроскопического строения ткани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5D6292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4. Опорно-двигательная система (8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Скелет и мышцы, их функции. Химический состав костей, их макр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микростроение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, типы костей. Скелет человека, его приспособление к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прямохождению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полуподвижные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, подвижные (суставы). Строение мышц и сухожилий.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Скелет и муляжи торса человека, черепа, костей конечностей, позвонков. Распилы костей. Приёмы оказания первой помощи при травмах.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Микроскопическое строение кости.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Мышцы человеческого тела (выполняется либо в классе, либо дома).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Утомление при статической и динамической работе.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Выявление нарушений осанки.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Выявление плоскостопия (выполняется дома).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5F05CE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5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Внутренняя среда организма (3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 Анализ крови. Малокровие. Кроветворение. Борьба организма с инфекцией. Иммунитет. Защитные барьеры организма. Л. Пастер и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Бацилл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00113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6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Кровеносная и ли</w:t>
      </w:r>
      <w:r w:rsidR="005F05CE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мфатическая системы организма (8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сердечно-сосудистой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5F05CE" w:rsidRPr="00C64A39" w:rsidRDefault="005F05C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hAnsi="Times New Roman" w:cs="Times New Roman"/>
          <w:iCs/>
          <w:color w:val="000000"/>
        </w:rPr>
        <w:t>Изучение особенностей кровообращения</w:t>
      </w: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00BAC" w:rsidRPr="00C64A39" w:rsidRDefault="005F05CE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hAnsi="Times New Roman" w:cs="Times New Roman"/>
          <w:iCs/>
          <w:color w:val="000000"/>
        </w:rPr>
        <w:t>Изменение скорости кровотока в сосудах ногтевого ложа</w:t>
      </w:r>
      <w:r w:rsidR="00F00BAC" w:rsidRPr="00C64A39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Функциональная проба: реакция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сердечно-сосудистой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системы на дозированную нагрузку.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00113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7. Дыхание (5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Флюорография. Туберкулёз и рак лёгких. Первая помощь утопающему, при удушении и заваливании землёй,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электротравме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Модель гортани. Модель, поясняющая механизм вдоха и выдоха. Приёмы определения проходимости носовых ходов у маленьких детей. Роль резонаторов, усиливающих звук.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Опыт по обнаружению углекислого газа в выдыхаемом воздухе. Измерение жизненной ёмкости лёгких. Приёмы искусственного дыхания.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Измерение обхвата грудной клетки в состоянии вдоха и выдоха.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00113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8. Пищеварение (5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Предупреждение желудочно-кишечных инфекций и гельминтозов. Доврачебная помощь при пищевых отравлениях.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Торс человека.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Действие ферментов слюны на крахмал. </w:t>
      </w:r>
    </w:p>
    <w:p w:rsidR="00FF387F" w:rsidRPr="00C64A39" w:rsidRDefault="00FF387F" w:rsidP="00C64A3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64A39">
        <w:rPr>
          <w:rFonts w:ascii="Times New Roman" w:hAnsi="Times New Roman" w:cs="Times New Roman"/>
          <w:color w:val="000000" w:themeColor="text1"/>
        </w:rPr>
        <w:t xml:space="preserve">Составление пищевых рационов в зависимости от </w:t>
      </w:r>
      <w:proofErr w:type="spellStart"/>
      <w:r w:rsidRPr="00C64A39">
        <w:rPr>
          <w:rFonts w:ascii="Times New Roman" w:hAnsi="Times New Roman" w:cs="Times New Roman"/>
          <w:color w:val="000000" w:themeColor="text1"/>
        </w:rPr>
        <w:t>энерготрат</w:t>
      </w:r>
      <w:proofErr w:type="spellEnd"/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Глава</w:t>
      </w:r>
      <w:r w:rsidR="00FF387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9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Обмен веществ и энергии (3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Обмен веществ и энергии—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ос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Энергозатраты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человека и пищевой рацион. Нормы и режим питания. Основной и общий обмен. Энергетическая ёмкость пищи.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и практические работы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Глава </w:t>
      </w:r>
      <w:r w:rsidR="00FF387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Покровные органы. Терморегуляция. Выделение (</w:t>
      </w:r>
      <w:r w:rsidR="00FF387F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Рельефная таблица «Строение кожи». Модель почки.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Рельефная таблица «Органы выделения».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6D3939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11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Нервная система (</w:t>
      </w:r>
      <w:r w:rsidR="006D3939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Модель головного мозга человека.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Лабораторные и практические работы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Пальценосовая проба и особенности движений, связанных с функциями мозжечка и среднего мозга.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Глава </w:t>
      </w:r>
      <w:r w:rsidR="006D3939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Анализаторы. Органы чувств (</w:t>
      </w:r>
      <w:r w:rsidR="006D3939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Модели глаза и уха. Опыты, выявляющие функции радужной оболочки, хрусталика, палочек и колбочек.</w:t>
      </w:r>
    </w:p>
    <w:p w:rsidR="006D3939" w:rsidRPr="00C64A39" w:rsidRDefault="006D3939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Лабораторные работы</w:t>
      </w:r>
    </w:p>
    <w:p w:rsidR="006D3939" w:rsidRPr="00C64A39" w:rsidRDefault="006D3939" w:rsidP="00C64A39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C64A39">
        <w:rPr>
          <w:rFonts w:ascii="Times New Roman" w:hAnsi="Times New Roman" w:cs="Times New Roman"/>
          <w:iCs/>
          <w:color w:val="000000"/>
        </w:rPr>
        <w:t>Иллюзия, связанная с бинокулярным зрением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75681B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13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Высшая нервная деятельность. Поведение. Психика (5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Вклад отечественных учёных в разработку учения о высшей нервной деятельности. И. М. Сеченов и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Лабораторные работы</w:t>
      </w:r>
    </w:p>
    <w:p w:rsidR="00CC6060" w:rsidRPr="00C64A39" w:rsidRDefault="00CC6060" w:rsidP="00C64A39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</w:rPr>
      </w:pPr>
      <w:r w:rsidRPr="00C64A39">
        <w:rPr>
          <w:rFonts w:ascii="Times New Roman" w:hAnsi="Times New Roman" w:cs="Times New Roman"/>
          <w:iCs/>
          <w:color w:val="000000"/>
        </w:rPr>
        <w:t>Выработка навыка зеркального письма как пример разрушения старого и образование нового динамического стереотипа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75681B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14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Железы внутренней секреции (эндокринная система) (2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Модель черепа с откидной крышкой для показа местоположения гипофиза. Модель гортани </w:t>
      </w:r>
      <w:proofErr w:type="gram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щитовидной железой. Модель почек с надпочечниками.</w:t>
      </w:r>
    </w:p>
    <w:p w:rsidR="00F00BAC" w:rsidRPr="00C64A39" w:rsidRDefault="00625503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Глава</w:t>
      </w:r>
      <w:r w:rsidR="0075681B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15</w:t>
      </w:r>
      <w:r w:rsidR="00F00BAC" w:rsidRPr="00C64A3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Индивидуальное развитие организма (5 ч)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Беременность и роды. Биогенетический закон Геккеля-Мюллера и причины отступления от него. Влияние </w:t>
      </w:r>
      <w:proofErr w:type="spellStart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наркогенных</w:t>
      </w:r>
      <w:proofErr w:type="spellEnd"/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 xml:space="preserve"> веществ (табака, алкоголя, наркотиков) на развитие и здоровье человека. Наследственные и врождённые заболевания. Заболевания, передающиеся половым путём: СПИД, сифилис и др.; их профилактика. 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Демонстрация</w:t>
      </w:r>
    </w:p>
    <w:p w:rsidR="00F00BAC" w:rsidRPr="00C64A39" w:rsidRDefault="00F00BAC" w:rsidP="00C64A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color w:val="000000"/>
          <w:lang w:eastAsia="ru-RU"/>
        </w:rPr>
        <w:t>Тесты, определяющие тип темперамента.</w:t>
      </w:r>
    </w:p>
    <w:p w:rsidR="00074920" w:rsidRPr="00C64A39" w:rsidRDefault="00074920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3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Содержание учебного курса биологии</w:t>
      </w:r>
    </w:p>
    <w:p w:rsidR="00074920" w:rsidRPr="00C64A39" w:rsidRDefault="00074920" w:rsidP="00C64A39">
      <w:pPr>
        <w:pStyle w:val="c8"/>
        <w:shd w:val="clear" w:color="auto" w:fill="FFFFFF"/>
        <w:spacing w:before="0" w:beforeAutospacing="0" w:after="0" w:afterAutospacing="0"/>
        <w:ind w:left="720"/>
        <w:jc w:val="center"/>
        <w:rPr>
          <w:rStyle w:val="c5"/>
          <w:b/>
          <w:bCs/>
          <w:color w:val="000000"/>
          <w:sz w:val="22"/>
          <w:szCs w:val="22"/>
        </w:rPr>
      </w:pPr>
      <w:r w:rsidRPr="00C64A39">
        <w:rPr>
          <w:rStyle w:val="c3"/>
          <w:b/>
          <w:bCs/>
          <w:color w:val="000000"/>
          <w:sz w:val="22"/>
          <w:szCs w:val="22"/>
        </w:rPr>
        <w:t>9 класс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Введение (1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Место курса «Общей биологии» в системе естественнонаучных дисциплин, а также в биологических науках. Цели и за дачи курса Значение предмета для понимания единства всего живого и взаимозависимости всех частей биосферы Земли.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РАЗДЕЛ I</w:t>
      </w:r>
    </w:p>
    <w:p w:rsidR="00074920" w:rsidRPr="00C64A39" w:rsidRDefault="00074920" w:rsidP="00C64A39">
      <w:pPr>
        <w:pStyle w:val="c11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РАЗВИТИЕ ЖИВОЙ ПРИРОДЫ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II. Принципы организации жизни на нашей планете (2ч)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Понятие о биосфере. Структура и функции биосферы Компоненты биосферы. Живое вещество биосферы. Естественная система классификации живых организмов как отражение их эволюции Царства живой природы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>рокариоты, грибы, растения и животные Иерархическая система организации организмов.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Демонстрация.</w:t>
      </w:r>
      <w:r w:rsidRPr="00C64A39">
        <w:rPr>
          <w:rStyle w:val="c5"/>
          <w:color w:val="000000"/>
          <w:sz w:val="22"/>
          <w:szCs w:val="22"/>
        </w:rPr>
        <w:t> Схемы, отражающие многоуровневую организацию живого (организменный, биоценотический и биосферный уровни). Схемы, отражающие структуру биосферы и характеризующие ее отдельные составные части. Таблицы видового состава и разнообразия живых организмов биосферы.  Схема круговорота веще</w:t>
      </w:r>
      <w:proofErr w:type="gramStart"/>
      <w:r w:rsidRPr="00C64A39">
        <w:rPr>
          <w:rStyle w:val="c5"/>
          <w:color w:val="000000"/>
          <w:sz w:val="22"/>
          <w:szCs w:val="22"/>
        </w:rPr>
        <w:t>ств в пр</w:t>
      </w:r>
      <w:proofErr w:type="gramEnd"/>
      <w:r w:rsidRPr="00C64A39">
        <w:rPr>
          <w:rStyle w:val="c5"/>
          <w:color w:val="000000"/>
          <w:sz w:val="22"/>
          <w:szCs w:val="22"/>
        </w:rPr>
        <w:t>ироде.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Основные понятия.</w:t>
      </w:r>
      <w:r w:rsidRPr="00C64A39">
        <w:rPr>
          <w:rStyle w:val="c4"/>
          <w:i/>
          <w:iCs/>
          <w:color w:val="000000"/>
          <w:sz w:val="22"/>
          <w:szCs w:val="22"/>
        </w:rPr>
        <w:t> </w:t>
      </w:r>
      <w:r w:rsidRPr="00C64A39">
        <w:rPr>
          <w:rStyle w:val="c5"/>
          <w:color w:val="000000"/>
          <w:sz w:val="22"/>
          <w:szCs w:val="22"/>
        </w:rPr>
        <w:t>Неорганические и органические молекулы и вещества; клетка, ткань, орган. Понятие о целостном организме. Вид и популяция (общие представления). Биогеоценоз Биосфера</w:t>
      </w:r>
    </w:p>
    <w:p w:rsidR="00074920" w:rsidRPr="00C64A39" w:rsidRDefault="00074920" w:rsidP="00C64A39">
      <w:pPr>
        <w:pStyle w:val="c1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1.2. Общие закономерности развития живой природы (11ч)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Развитие биологии в </w:t>
      </w:r>
      <w:proofErr w:type="spellStart"/>
      <w:r w:rsidRPr="00C64A39">
        <w:rPr>
          <w:rStyle w:val="c5"/>
          <w:color w:val="000000"/>
          <w:sz w:val="22"/>
          <w:szCs w:val="22"/>
        </w:rPr>
        <w:t>додарвиновский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период. Господство в науке представлений об «изначальной целесообразности» и неизменности живой природы Работы К. Линнея по систематике растений и животных. Труды Ж. Кювье я Ж. де </w:t>
      </w:r>
      <w:proofErr w:type="spellStart"/>
      <w:r w:rsidRPr="00C64A39">
        <w:rPr>
          <w:rStyle w:val="c5"/>
          <w:color w:val="000000"/>
          <w:sz w:val="22"/>
          <w:szCs w:val="22"/>
        </w:rPr>
        <w:t>Сент-Илера</w:t>
      </w:r>
      <w:proofErr w:type="spellEnd"/>
      <w:r w:rsidRPr="00C64A39">
        <w:rPr>
          <w:rStyle w:val="c5"/>
          <w:color w:val="000000"/>
          <w:sz w:val="22"/>
          <w:szCs w:val="22"/>
        </w:rPr>
        <w:t>. Эволюционная теория Ж-Б. Ламарка. Первые русские эволюционисты.        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Предпосылки возникновения учения </w:t>
      </w:r>
      <w:proofErr w:type="spellStart"/>
      <w:r w:rsidRPr="00C64A39">
        <w:rPr>
          <w:rStyle w:val="c5"/>
          <w:color w:val="000000"/>
          <w:sz w:val="22"/>
          <w:szCs w:val="22"/>
        </w:rPr>
        <w:t>Ч.Дарвина</w:t>
      </w:r>
      <w:proofErr w:type="spellEnd"/>
      <w:r w:rsidRPr="00C64A39">
        <w:rPr>
          <w:rStyle w:val="c5"/>
          <w:color w:val="000000"/>
          <w:sz w:val="22"/>
          <w:szCs w:val="22"/>
        </w:rPr>
        <w:t>: достижения в области естественных наук, экспедиционный материал Ч. Дарвина. Учение Ч. Дарвина об искусственном отборе. Учение Ч. Дарвина о естественном отборе. Вид —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Генетика и эволюционная теория Эволюционная роль мутаций Биологический вид — качественный этап эволюции Вид как генетически изолированная система, репродуктивная изоляция и ее механизмы. Популяционная структура вида; экологические и генетические характеристики популяций Популяция — </w:t>
      </w:r>
      <w:r w:rsidRPr="00C64A39">
        <w:rPr>
          <w:rStyle w:val="c5"/>
          <w:color w:val="000000"/>
          <w:sz w:val="22"/>
          <w:szCs w:val="22"/>
        </w:rPr>
        <w:lastRenderedPageBreak/>
        <w:t>элементарная эволюционная единица. Пути и скорость видообразования; географическое и экологическое видообразование.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C64A39">
        <w:rPr>
          <w:rStyle w:val="c5"/>
          <w:color w:val="000000"/>
          <w:sz w:val="22"/>
          <w:szCs w:val="22"/>
        </w:rPr>
        <w:t>Северцов</w:t>
      </w:r>
      <w:proofErr w:type="spellEnd"/>
      <w:r w:rsidRPr="00C64A39">
        <w:rPr>
          <w:rStyle w:val="c5"/>
          <w:color w:val="000000"/>
          <w:sz w:val="22"/>
          <w:szCs w:val="22"/>
        </w:rPr>
        <w:t>). Пути достижения биологического прогресса.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Демонстрация. Биографии ученых, внесших вклад в развитие эволюционных идей. Жизнь и деятельность Ж.-Б. Ламарка.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Демонстрация. Биография Ч. Дарвина. Маршрут и конкретные находки Ч. Дарвина во время путешествия на корабле «</w:t>
      </w:r>
      <w:proofErr w:type="spellStart"/>
      <w:r w:rsidRPr="00C64A39">
        <w:rPr>
          <w:rStyle w:val="c5"/>
          <w:color w:val="000000"/>
          <w:sz w:val="22"/>
          <w:szCs w:val="22"/>
        </w:rPr>
        <w:t>Бигль</w:t>
      </w:r>
      <w:proofErr w:type="spellEnd"/>
      <w:r w:rsidRPr="00C64A39">
        <w:rPr>
          <w:rStyle w:val="c5"/>
          <w:color w:val="000000"/>
          <w:sz w:val="22"/>
          <w:szCs w:val="22"/>
        </w:rPr>
        <w:t>».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Демонстрация. Схемы, иллюстрирующие процесс географического видообразования Показ живых растений и животных гербариев и коллекций, показывающих индивидуальную изменчивость и разнообразие сортов культурных растений и пород домашних </w:t>
      </w:r>
      <w:proofErr w:type="gramStart"/>
      <w:r w:rsidRPr="00C64A39">
        <w:rPr>
          <w:rStyle w:val="c5"/>
          <w:color w:val="000000"/>
          <w:sz w:val="22"/>
          <w:szCs w:val="22"/>
        </w:rPr>
        <w:t>животных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а также результаты приспособленности организмов к среде обитания и результаты видообразования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Демонстрация. Примеры гомологичных и аналогичных органов, их строение и происхождение в процессе онтогенеза Соотношение путей прогрессивной биологической эволюции Характеристика представителей животных и </w:t>
      </w:r>
      <w:proofErr w:type="gramStart"/>
      <w:r w:rsidRPr="00C64A39">
        <w:rPr>
          <w:rStyle w:val="c5"/>
          <w:color w:val="000000"/>
          <w:sz w:val="22"/>
          <w:szCs w:val="22"/>
        </w:rPr>
        <w:t>растений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занесенных в Красную книгу и находящихся под охраной государства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  <w:u w:val="single"/>
        </w:rPr>
        <w:t>Лабораторная работа №1.</w:t>
      </w:r>
      <w:r w:rsidRPr="00C64A39">
        <w:rPr>
          <w:rStyle w:val="c5"/>
          <w:color w:val="000000"/>
          <w:sz w:val="22"/>
          <w:szCs w:val="22"/>
        </w:rPr>
        <w:t> Изучение изменчивости, критериев вида результатов искусственного отбора на сортах культурных растений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  <w:u w:val="single"/>
        </w:rPr>
        <w:t>Лабораторная работа № 2</w:t>
      </w:r>
      <w:r w:rsidRPr="00C64A39">
        <w:rPr>
          <w:rStyle w:val="c5"/>
          <w:color w:val="000000"/>
          <w:sz w:val="22"/>
          <w:szCs w:val="22"/>
        </w:rPr>
        <w:t>.  Изучение приспособленности организмов к среде обитания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Основные понятия.  </w:t>
      </w:r>
      <w:r w:rsidRPr="00C64A39">
        <w:rPr>
          <w:rStyle w:val="c5"/>
          <w:color w:val="000000"/>
          <w:sz w:val="22"/>
          <w:szCs w:val="22"/>
        </w:rPr>
        <w:t>Эволюция Вид, популяция их критерии Борьба за существование Естественный отбор как результат борьбы за существование в конкретных условиях среды обитания «Волны жизни» их причины, пути и скорость видообразования Макроэволюция Биологический прогресс и биологический регресс Пути достижения биологического прогресса ароморфозы, идиоадаптации, общая дегенерация Значение работ</w:t>
      </w:r>
      <w:proofErr w:type="gramStart"/>
      <w:r w:rsidRPr="00C64A39">
        <w:rPr>
          <w:rStyle w:val="c5"/>
          <w:color w:val="000000"/>
          <w:sz w:val="22"/>
          <w:szCs w:val="22"/>
        </w:rPr>
        <w:t xml:space="preserve"> А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Н </w:t>
      </w:r>
      <w:proofErr w:type="spellStart"/>
      <w:r w:rsidRPr="00C64A39">
        <w:rPr>
          <w:rStyle w:val="c5"/>
          <w:color w:val="000000"/>
          <w:sz w:val="22"/>
          <w:szCs w:val="22"/>
        </w:rPr>
        <w:t>Северцова</w:t>
      </w:r>
      <w:proofErr w:type="spellEnd"/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Умения. </w:t>
      </w:r>
      <w:r w:rsidRPr="00C64A39">
        <w:rPr>
          <w:rStyle w:val="c5"/>
          <w:color w:val="000000"/>
          <w:sz w:val="22"/>
          <w:szCs w:val="22"/>
        </w:rPr>
        <w:t>На основе знания движущих сил эволюции их биологической сущности объяснять причины возникновения многообразия видов живых организмов и их приспособленность к условиям окружающей среды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Межпредметные</w:t>
      </w:r>
      <w:proofErr w:type="spellEnd"/>
      <w:r w:rsidRPr="00C64A39">
        <w:rPr>
          <w:rStyle w:val="c4"/>
          <w:i/>
          <w:iCs/>
          <w:color w:val="000000"/>
          <w:sz w:val="22"/>
          <w:szCs w:val="22"/>
        </w:rPr>
        <w:t xml:space="preserve"> </w:t>
      </w: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связ</w:t>
      </w:r>
      <w:proofErr w:type="gramStart"/>
      <w:r w:rsidRPr="00C64A39">
        <w:rPr>
          <w:rStyle w:val="c4"/>
          <w:i/>
          <w:iCs/>
          <w:color w:val="000000"/>
          <w:sz w:val="22"/>
          <w:szCs w:val="22"/>
        </w:rPr>
        <w:t>.и</w:t>
      </w:r>
      <w:proofErr w:type="spellEnd"/>
      <w:proofErr w:type="gramEnd"/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 </w:t>
      </w:r>
      <w:r w:rsidRPr="00C64A39">
        <w:rPr>
          <w:rStyle w:val="c4"/>
          <w:i/>
          <w:iCs/>
          <w:color w:val="000000"/>
          <w:sz w:val="22"/>
          <w:szCs w:val="22"/>
        </w:rPr>
        <w:t>История </w:t>
      </w:r>
      <w:r w:rsidRPr="00C64A39">
        <w:rPr>
          <w:rStyle w:val="c5"/>
          <w:color w:val="000000"/>
          <w:sz w:val="22"/>
          <w:szCs w:val="22"/>
        </w:rPr>
        <w:t>Культура Западной Европы конца XV и первой половины XVII в Культура первого периода новой истории Великие географические открытия </w:t>
      </w:r>
      <w:r w:rsidRPr="00C64A39">
        <w:rPr>
          <w:rStyle w:val="c4"/>
          <w:i/>
          <w:iCs/>
          <w:color w:val="000000"/>
          <w:sz w:val="22"/>
          <w:szCs w:val="22"/>
        </w:rPr>
        <w:t>Экономическая география </w:t>
      </w:r>
      <w:r w:rsidRPr="00C64A39">
        <w:rPr>
          <w:rStyle w:val="c5"/>
          <w:color w:val="000000"/>
          <w:sz w:val="22"/>
          <w:szCs w:val="22"/>
        </w:rPr>
        <w:t>зарубежных стран Население мира География населения мира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I.3. Возникновение и развитие жизни на Земле (6 ч)</w:t>
      </w:r>
    </w:p>
    <w:p w:rsidR="00074920" w:rsidRPr="00C64A39" w:rsidRDefault="00074920" w:rsidP="00C64A39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Органический мир как результат эволюции Возникновение и развитие жизни на Земле Химический, предбиологический (теория академика А. И. Опарина) биологический и социальный этапы развития живой материи.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proofErr w:type="gramStart"/>
      <w:r w:rsidRPr="00C64A39">
        <w:rPr>
          <w:rStyle w:val="c5"/>
          <w:color w:val="000000"/>
          <w:sz w:val="22"/>
          <w:szCs w:val="22"/>
        </w:rPr>
        <w:t>ф</w:t>
      </w:r>
      <w:proofErr w:type="gramEnd"/>
      <w:r w:rsidRPr="00C64A39">
        <w:rPr>
          <w:rStyle w:val="c5"/>
          <w:color w:val="000000"/>
          <w:sz w:val="22"/>
          <w:szCs w:val="22"/>
        </w:rPr>
        <w:t>илогенетические связи в живой природе; естественная классификация живых организмов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Развитие жизни на Земле в палеозойскую эру. Эволюция растений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>оявление первых сосудистых растений; папоротники, семенные папоротники голосеменные растения. Возникновение позвоночных рыбы, земноводные, пресмыкающиеся.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Развитие жизни на Земле в мезозойскую эру. Появление и распространение покрытосеменных растений. Возникновение птиц и млекопитающих. Вымирание древних голосеменных растений и пресмыкающихся.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216" w:firstLine="324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Развитие жизни на Земле в кайнозойскую эру. Бурное развитие цветковых растений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м</w:t>
      </w:r>
      <w:proofErr w:type="gramEnd"/>
      <w:r w:rsidRPr="00C64A39">
        <w:rPr>
          <w:rStyle w:val="c5"/>
          <w:color w:val="000000"/>
          <w:sz w:val="22"/>
          <w:szCs w:val="22"/>
        </w:rPr>
        <w:t>ногообразие насекомых (параллельная эволюция). Развитие плацентарных млекопитающих, появление хищных. Возникновение приматов. Появление первых представителей семейства Люди. Четвертичный период: эволюция млекопитающих. Развитие приматов: направления эволюции человека. Общие предки человека и человекообразных обезьян.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216" w:firstLine="324"/>
        <w:jc w:val="both"/>
        <w:rPr>
          <w:color w:val="000000"/>
          <w:sz w:val="22"/>
          <w:szCs w:val="22"/>
        </w:rPr>
      </w:pP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роисхождение человека. Место человека в живой природе. Систематическое положение вида </w:t>
      </w:r>
      <w:proofErr w:type="spellStart"/>
      <w:r w:rsidRPr="00C64A39">
        <w:rPr>
          <w:rStyle w:val="c5"/>
          <w:color w:val="000000"/>
          <w:sz w:val="22"/>
          <w:szCs w:val="22"/>
        </w:rPr>
        <w:t>Номо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spellStart"/>
      <w:r w:rsidRPr="00C64A39">
        <w:rPr>
          <w:rStyle w:val="c5"/>
          <w:color w:val="000000"/>
          <w:sz w:val="22"/>
          <w:szCs w:val="22"/>
        </w:rPr>
        <w:t>sapiens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в системе животного мира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>ризнаки и свойства человека, позволяющие отнести его к различным систематическим группам царства животных. Стадии эволюции человека древнейший человек, древний человек, первые современные люди.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318" w:firstLine="27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Свойства человека как биологического вида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опуляционная структура вида </w:t>
      </w:r>
      <w:proofErr w:type="spellStart"/>
      <w:r w:rsidRPr="00C64A39">
        <w:rPr>
          <w:rStyle w:val="c5"/>
          <w:color w:val="000000"/>
          <w:sz w:val="22"/>
          <w:szCs w:val="22"/>
        </w:rPr>
        <w:t>Номо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spellStart"/>
      <w:r w:rsidRPr="00C64A39">
        <w:rPr>
          <w:rStyle w:val="c5"/>
          <w:color w:val="000000"/>
          <w:sz w:val="22"/>
          <w:szCs w:val="22"/>
        </w:rPr>
        <w:t>sapiens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; человеческие расы </w:t>
      </w:r>
      <w:proofErr w:type="spellStart"/>
      <w:r w:rsidRPr="00C64A39">
        <w:rPr>
          <w:rStyle w:val="c5"/>
          <w:color w:val="000000"/>
          <w:sz w:val="22"/>
          <w:szCs w:val="22"/>
        </w:rPr>
        <w:t>расообразование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- единство происхождения рас.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318" w:firstLine="27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Свойства человека как социального существа. Движущие силы антропогенеза Ф. Энгельс о роли труда в процессе превращения обезьяньи в человека Развитие членораздельной речи, сознания и общественных отношений в становлении человека, Взаимоотношение социального и биологического в </w:t>
      </w:r>
      <w:r w:rsidRPr="00C64A39">
        <w:rPr>
          <w:rStyle w:val="c5"/>
          <w:color w:val="000000"/>
          <w:sz w:val="22"/>
          <w:szCs w:val="22"/>
          <w:vertAlign w:val="subscript"/>
        </w:rPr>
        <w:t>3</w:t>
      </w:r>
      <w:r w:rsidRPr="00C64A39">
        <w:rPr>
          <w:rStyle w:val="c5"/>
          <w:color w:val="000000"/>
          <w:sz w:val="22"/>
          <w:szCs w:val="22"/>
        </w:rPr>
        <w:t>воiюции человека. Антинаучная сущность «социального дарвинизма» и расизма. Ведущая роль законов общественной жизни в социальном прогрессе человечества.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Биологические свойства человеческого общества.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Демонстрация. Репродукция картин З. </w:t>
      </w:r>
      <w:proofErr w:type="spellStart"/>
      <w:r w:rsidRPr="00C64A39">
        <w:rPr>
          <w:rStyle w:val="c5"/>
          <w:color w:val="000000"/>
          <w:sz w:val="22"/>
          <w:szCs w:val="22"/>
        </w:rPr>
        <w:t>Буриана</w:t>
      </w:r>
      <w:proofErr w:type="spellEnd"/>
      <w:r w:rsidRPr="00C64A39">
        <w:rPr>
          <w:rStyle w:val="c5"/>
          <w:color w:val="000000"/>
          <w:sz w:val="22"/>
          <w:szCs w:val="22"/>
        </w:rPr>
        <w:t>, отражающих фауну и флору различных эр и периодов. Схемы развития царств живой природы. Окаменелости, отпечатки растений в древних породах.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  <w:u w:val="single"/>
        </w:rPr>
        <w:lastRenderedPageBreak/>
        <w:t>Демонстрация</w:t>
      </w:r>
      <w:r w:rsidRPr="00C64A39">
        <w:rPr>
          <w:rStyle w:val="c5"/>
          <w:color w:val="000000"/>
          <w:sz w:val="22"/>
          <w:szCs w:val="22"/>
        </w:rPr>
        <w:t>. Модели скелетов человека и позвоночных животных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Основные понятия. </w:t>
      </w:r>
      <w:r w:rsidRPr="00C64A39">
        <w:rPr>
          <w:rStyle w:val="c5"/>
          <w:color w:val="000000"/>
          <w:sz w:val="22"/>
          <w:szCs w:val="22"/>
        </w:rPr>
        <w:t>Развитие животных и растений в различные периоды существования Земли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>остепенное усложнение организации и приспособление к условиям среды живых организмов в процессе эволюции, происхождение человека. Движущие силы антропогенеза. Роль труда в процессе превращения обезьяны в человека. Человеческие расы, их единство. Критика расизма и «социального дарвинизма».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Умения. </w:t>
      </w:r>
      <w:r w:rsidRPr="00C64A39">
        <w:rPr>
          <w:rStyle w:val="c5"/>
          <w:color w:val="000000"/>
          <w:sz w:val="22"/>
          <w:szCs w:val="22"/>
        </w:rPr>
        <w:t>Использовать текст учебника и учебных пособий для составления таблиц, отражающих этапы развития жизни на Земле, становления человека. Использовать текст учебника для работы с натуральными объектам</w:t>
      </w:r>
      <w:proofErr w:type="gramStart"/>
      <w:r w:rsidRPr="00C64A39">
        <w:rPr>
          <w:rStyle w:val="c5"/>
          <w:color w:val="000000"/>
          <w:sz w:val="22"/>
          <w:szCs w:val="22"/>
        </w:rPr>
        <w:t>и-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давать аргументированную критику расизма и «социального дарвинизма».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2"/>
          <w:szCs w:val="22"/>
        </w:rPr>
      </w:pP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Межпредмеп</w:t>
      </w:r>
      <w:proofErr w:type="gramStart"/>
      <w:r w:rsidRPr="00C64A39">
        <w:rPr>
          <w:rStyle w:val="c4"/>
          <w:i/>
          <w:iCs/>
          <w:color w:val="000000"/>
          <w:sz w:val="22"/>
          <w:szCs w:val="22"/>
        </w:rPr>
        <w:t>i</w:t>
      </w:r>
      <w:proofErr w:type="gramEnd"/>
      <w:r w:rsidRPr="00C64A39">
        <w:rPr>
          <w:rStyle w:val="c4"/>
          <w:i/>
          <w:iCs/>
          <w:color w:val="000000"/>
          <w:sz w:val="22"/>
          <w:szCs w:val="22"/>
        </w:rPr>
        <w:t>ные</w:t>
      </w:r>
      <w:proofErr w:type="spellEnd"/>
      <w:r w:rsidRPr="00C64A39">
        <w:rPr>
          <w:rStyle w:val="c4"/>
          <w:i/>
          <w:iCs/>
          <w:color w:val="000000"/>
          <w:sz w:val="22"/>
          <w:szCs w:val="22"/>
        </w:rPr>
        <w:t xml:space="preserve"> связи. Физическая</w:t>
      </w:r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 </w:t>
      </w:r>
      <w:r w:rsidRPr="00C64A39">
        <w:rPr>
          <w:rStyle w:val="c4"/>
          <w:i/>
          <w:iCs/>
          <w:color w:val="000000"/>
          <w:sz w:val="22"/>
          <w:szCs w:val="22"/>
        </w:rPr>
        <w:t>география. </w:t>
      </w:r>
      <w:r w:rsidRPr="00C64A39">
        <w:rPr>
          <w:rStyle w:val="c5"/>
          <w:color w:val="000000"/>
          <w:sz w:val="22"/>
          <w:szCs w:val="22"/>
        </w:rPr>
        <w:t>История континентов </w:t>
      </w:r>
      <w:r w:rsidRPr="00C64A39">
        <w:rPr>
          <w:rStyle w:val="c4"/>
          <w:i/>
          <w:iCs/>
          <w:color w:val="000000"/>
          <w:sz w:val="22"/>
          <w:szCs w:val="22"/>
        </w:rPr>
        <w:t>Экономическая география. </w:t>
      </w:r>
      <w:r w:rsidRPr="00C64A39">
        <w:rPr>
          <w:rStyle w:val="c5"/>
          <w:color w:val="000000"/>
          <w:sz w:val="22"/>
          <w:szCs w:val="22"/>
        </w:rPr>
        <w:t>Население мира. География населения мира.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РАЗДЕЛ II</w:t>
      </w:r>
    </w:p>
    <w:p w:rsidR="00074920" w:rsidRPr="00C64A39" w:rsidRDefault="00074920" w:rsidP="00C64A39">
      <w:pPr>
        <w:pStyle w:val="c11"/>
        <w:shd w:val="clear" w:color="auto" w:fill="FFFFFF"/>
        <w:spacing w:before="0" w:beforeAutospacing="0" w:after="0" w:afterAutospacing="0"/>
        <w:ind w:left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СТРУКТУРНАЯ ОРГАНИЗАЦИЯ</w:t>
      </w:r>
    </w:p>
    <w:p w:rsidR="00074920" w:rsidRPr="00C64A39" w:rsidRDefault="00074920" w:rsidP="00C64A39">
      <w:pPr>
        <w:pStyle w:val="c25"/>
        <w:shd w:val="clear" w:color="auto" w:fill="FFFFFF"/>
        <w:spacing w:before="0" w:beforeAutospacing="0" w:after="0" w:afterAutospacing="0"/>
        <w:ind w:left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ЖИВЫХ ОРГАНИЗМОВ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11.1. Химическая организация живого (4ч)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элементный состав живого вещества биосферы. Распространенность элементов, их вклад в образование живой материи и объектов неживой природы Макроэлементы, микроэлементы, их вклад в образование неорганических и органических молекул живого вещества.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Неорганические молекулы живого вещества: вода; химические свойства и биологическая роль: растворитель гидрофильных молекул, среда протекания биохимических превращений, роль воды в теплорегуляции и др.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 (Буферные системы клетки и организма.)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Органические молекулы. </w:t>
      </w:r>
      <w:proofErr w:type="gramStart"/>
      <w:r w:rsidRPr="00C64A39">
        <w:rPr>
          <w:rStyle w:val="c5"/>
          <w:color w:val="000000"/>
          <w:sz w:val="22"/>
          <w:szCs w:val="22"/>
        </w:rPr>
        <w:t xml:space="preserve">Биологические полимеры — белки; структурная организация (первичная, варианты вторичной, третичная и четвертичная структурная организация молекул белка и химические связи, их удерживающие) Свойства белков: денатурация (обратимая и необратимая) </w:t>
      </w:r>
      <w:proofErr w:type="spellStart"/>
      <w:r w:rsidRPr="00C64A39">
        <w:rPr>
          <w:rStyle w:val="c5"/>
          <w:color w:val="000000"/>
          <w:sz w:val="22"/>
          <w:szCs w:val="22"/>
        </w:rPr>
        <w:t>ренатурация</w:t>
      </w:r>
      <w:proofErr w:type="spellEnd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Функции белковых молекул. Биологические катализаторы — белки, их классификация, свойства и роль в обеспечении процессов жизнедеятельности </w:t>
      </w:r>
      <w:proofErr w:type="spellStart"/>
      <w:r w:rsidRPr="00C64A39">
        <w:rPr>
          <w:rStyle w:val="c5"/>
          <w:color w:val="000000"/>
          <w:sz w:val="22"/>
          <w:szCs w:val="22"/>
        </w:rPr>
        <w:t>Углёводы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в жизни растении, животных, грибов и микроорганизмов. Строение и биологическая роль биополимеров полисахаридов Жиры — основной структурный компонент клеточных мембран и источник энергии. Особенности строения жиров и липидов, лежащие в основе их функциональной активности на уровне клетки и целостного организма. ДНК — молекулы наследственности. Уровни структурной организации; генетический код, свойства кода. Редупликация ДНК, передача наследственной информации из поколения в поколение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Pr="00C64A39">
        <w:rPr>
          <w:rStyle w:val="c5"/>
          <w:color w:val="000000"/>
          <w:sz w:val="22"/>
          <w:szCs w:val="22"/>
        </w:rPr>
        <w:t>рибосомальные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РНК. «Малые» молекулы и их роль в обменных процессах. Витамины: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строение источники поступления, функции в организме.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демонстрация. Объемные модели структурной организации биологических полимеров: белков и нуклеиновых кислот их сравнение с моделями искусственных полимеров (поливинилхлорид).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 xml:space="preserve">Тема 11.2. Общие принципы </w:t>
      </w:r>
      <w:proofErr w:type="gramStart"/>
      <w:r w:rsidRPr="00C64A39">
        <w:rPr>
          <w:rStyle w:val="c5"/>
          <w:b/>
          <w:bCs/>
          <w:color w:val="000000"/>
          <w:sz w:val="22"/>
          <w:szCs w:val="22"/>
        </w:rPr>
        <w:t>клеточной</w:t>
      </w:r>
      <w:proofErr w:type="gramEnd"/>
      <w:r w:rsidRPr="00C64A39">
        <w:rPr>
          <w:rStyle w:val="c5"/>
          <w:b/>
          <w:bCs/>
          <w:color w:val="000000"/>
          <w:sz w:val="22"/>
          <w:szCs w:val="22"/>
        </w:rPr>
        <w:t xml:space="preserve"> организация (8ч)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Предмет и задачи цитологии. Методы изучения клетки: световая и электронная микроскопия; биохимические и иммунологические методы два типа клеточной организации: </w:t>
      </w:r>
      <w:proofErr w:type="spellStart"/>
      <w:r w:rsidRPr="00C64A39">
        <w:rPr>
          <w:rStyle w:val="c5"/>
          <w:color w:val="000000"/>
          <w:sz w:val="22"/>
          <w:szCs w:val="22"/>
        </w:rPr>
        <w:t>прокариотические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и </w:t>
      </w:r>
      <w:proofErr w:type="spellStart"/>
      <w:r w:rsidRPr="00C64A39">
        <w:rPr>
          <w:rStyle w:val="c5"/>
          <w:color w:val="000000"/>
          <w:sz w:val="22"/>
          <w:szCs w:val="22"/>
        </w:rPr>
        <w:t>эукариотические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клетки.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Клетка — структурно-функциональная единица живых организмов. Клеточная теория строения организмов Общие принципы организации клеток.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Строение клетки. Клеточные мембраны. Органоиды цито плазмы: </w:t>
      </w:r>
      <w:proofErr w:type="gramStart"/>
      <w:r w:rsidRPr="00C64A39">
        <w:rPr>
          <w:rStyle w:val="c5"/>
          <w:color w:val="000000"/>
          <w:sz w:val="22"/>
          <w:szCs w:val="22"/>
        </w:rPr>
        <w:t>эндоплазматическая</w:t>
      </w:r>
      <w:proofErr w:type="gramEnd"/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 сеть, рибосомы, комплекс </w:t>
      </w:r>
      <w:proofErr w:type="spellStart"/>
      <w:r w:rsidRPr="00C64A39">
        <w:rPr>
          <w:rStyle w:val="c5"/>
          <w:color w:val="000000"/>
          <w:sz w:val="22"/>
          <w:szCs w:val="22"/>
        </w:rPr>
        <w:t>Гольджи</w:t>
      </w:r>
      <w:proofErr w:type="spellEnd"/>
      <w:r w:rsidRPr="00C64A39">
        <w:rPr>
          <w:rStyle w:val="c5"/>
          <w:color w:val="000000"/>
          <w:sz w:val="22"/>
          <w:szCs w:val="22"/>
        </w:rPr>
        <w:t>, лизосомы митохондрии, пластиды, клеточный центр, реснички и жгутики. Клеточное ядро, ядерная оболочка, хроматин, ядрышко и ядерный сок. Хромосомы, кариотип, деление клеток. Понятие о митотическом цикле интерфаза и процессы, происходящие в ней, профаза, метафаза, анафаза и телофаза. Биологический смысл и значение митоза. Жизненный цикл клеток, понятие о дифференцировке.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рокариоты. Основы организации </w:t>
      </w:r>
      <w:proofErr w:type="spellStart"/>
      <w:r w:rsidRPr="00C64A39">
        <w:rPr>
          <w:rStyle w:val="c5"/>
          <w:color w:val="000000"/>
          <w:sz w:val="22"/>
          <w:szCs w:val="22"/>
        </w:rPr>
        <w:t>прокариотической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клетки. Строение цитоплазмы бактериальной клетки; локализация ферментных систем и организация метаболизма </w:t>
      </w:r>
      <w:proofErr w:type="gramStart"/>
      <w:r w:rsidRPr="00C64A39">
        <w:rPr>
          <w:rStyle w:val="c5"/>
          <w:color w:val="000000"/>
          <w:sz w:val="22"/>
          <w:szCs w:val="22"/>
        </w:rPr>
        <w:t>у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прокариот. Генетический аппарат бактерий. Особенности жизнедеятельности бактерии: автотрофные и гетеротрофные бактерии, аэробные и анаэробные микроорганизмы. Спорообразование и его биологическое значение. Размножение Место и роль прокариот в биоценозах.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Неклеточные формы жизни вирусы, бактериофаги; строение, взаимодействие с клеткой-хозяином, воспроизведение.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  <w:u w:val="single"/>
        </w:rPr>
        <w:t>Демонстрация.</w:t>
      </w:r>
      <w:r w:rsidRPr="00C64A39">
        <w:rPr>
          <w:rStyle w:val="c5"/>
          <w:color w:val="000000"/>
          <w:sz w:val="22"/>
          <w:szCs w:val="22"/>
        </w:rPr>
        <w:t xml:space="preserve"> Принципиальные схемы устройства светового и электронного микроскопа. Схемы, иллюстрирующие методы </w:t>
      </w:r>
      <w:proofErr w:type="spellStart"/>
      <w:r w:rsidRPr="00C64A39">
        <w:rPr>
          <w:rStyle w:val="c5"/>
          <w:color w:val="000000"/>
          <w:sz w:val="22"/>
          <w:szCs w:val="22"/>
        </w:rPr>
        <w:t>препаративной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биохимии и иммунологии.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proofErr w:type="gramStart"/>
      <w:r w:rsidRPr="00C64A39">
        <w:rPr>
          <w:rStyle w:val="c5"/>
          <w:color w:val="000000"/>
          <w:sz w:val="22"/>
          <w:szCs w:val="22"/>
        </w:rPr>
        <w:lastRenderedPageBreak/>
        <w:t>д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емонстрация. Модели клетки Схемы строения органоидов растительной и животной клетки. Микропрепараты клеток </w:t>
      </w:r>
      <w:proofErr w:type="gramStart"/>
      <w:r w:rsidRPr="00C64A39">
        <w:rPr>
          <w:rStyle w:val="c5"/>
          <w:color w:val="000000"/>
          <w:sz w:val="22"/>
          <w:szCs w:val="22"/>
        </w:rPr>
        <w:t>растении</w:t>
      </w:r>
      <w:proofErr w:type="gramEnd"/>
      <w:r w:rsidRPr="00C64A39">
        <w:rPr>
          <w:rStyle w:val="c5"/>
          <w:color w:val="000000"/>
          <w:sz w:val="22"/>
          <w:szCs w:val="22"/>
        </w:rPr>
        <w:t>, животных и одноклеточных грибов.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Лабораторная работа №3</w:t>
      </w:r>
      <w:r w:rsidRPr="00C64A39">
        <w:rPr>
          <w:rStyle w:val="c5"/>
          <w:color w:val="000000"/>
          <w:sz w:val="22"/>
          <w:szCs w:val="22"/>
        </w:rPr>
        <w:t>. Изучение строения растительной и животной клетки под микроскопом.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11.3. Обмен веществ и превращение энергии (2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C64A39">
        <w:rPr>
          <w:rStyle w:val="c5"/>
          <w:color w:val="000000"/>
          <w:sz w:val="22"/>
          <w:szCs w:val="22"/>
        </w:rPr>
        <w:t>пин</w:t>
      </w:r>
      <w:proofErr w:type="gramStart"/>
      <w:r w:rsidRPr="00C64A39">
        <w:rPr>
          <w:rStyle w:val="c5"/>
          <w:color w:val="000000"/>
          <w:sz w:val="22"/>
          <w:szCs w:val="22"/>
        </w:rPr>
        <w:t>о</w:t>
      </w:r>
      <w:proofErr w:type="spellEnd"/>
      <w:r w:rsidRPr="00C64A39">
        <w:rPr>
          <w:rStyle w:val="c5"/>
          <w:color w:val="000000"/>
          <w:sz w:val="22"/>
          <w:szCs w:val="22"/>
        </w:rPr>
        <w:t>-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и фагоцитоз. Внутриклеточное пищеварение и накопление энергии, расщепление глюкозы. Биосинтез белков, жиров и углеводов в клетке Фотосинтез. Хемосинтез.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Умения. </w:t>
      </w:r>
      <w:r w:rsidRPr="00C64A39">
        <w:rPr>
          <w:rStyle w:val="c5"/>
          <w:color w:val="000000"/>
          <w:sz w:val="22"/>
          <w:szCs w:val="22"/>
        </w:rPr>
        <w:t>Объяснять рисунки и схемы, представленные в учебнике. Самостоятельно составлять схемы процессов, протекающих в клетке, и «привязывать» отдельные их этапы к различным клеточным структурам. Иллюстрировать ответ простейшими схемами и рисунками клеточных структур. Работать с микроскопом и изготовлять простейшие препараты для микроскопического исследования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2"/>
          <w:szCs w:val="22"/>
        </w:rPr>
      </w:pP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Межпредметные</w:t>
      </w:r>
      <w:proofErr w:type="spellEnd"/>
      <w:r w:rsidRPr="00C64A39">
        <w:rPr>
          <w:rStyle w:val="c4"/>
          <w:i/>
          <w:iCs/>
          <w:color w:val="000000"/>
          <w:sz w:val="22"/>
          <w:szCs w:val="22"/>
        </w:rPr>
        <w:t xml:space="preserve"> связи. Неорганическая химия. </w:t>
      </w:r>
      <w:r w:rsidRPr="00C64A39">
        <w:rPr>
          <w:rStyle w:val="c5"/>
          <w:color w:val="000000"/>
          <w:sz w:val="22"/>
          <w:szCs w:val="22"/>
        </w:rPr>
        <w:t xml:space="preserve">Химические связи. Строение вещества. </w:t>
      </w:r>
      <w:proofErr w:type="spellStart"/>
      <w:r w:rsidRPr="00C64A39">
        <w:rPr>
          <w:rStyle w:val="c5"/>
          <w:color w:val="000000"/>
          <w:sz w:val="22"/>
          <w:szCs w:val="22"/>
        </w:rPr>
        <w:t>Окислительно</w:t>
      </w:r>
      <w:proofErr w:type="spellEnd"/>
      <w:r w:rsidRPr="00C64A39">
        <w:rPr>
          <w:rStyle w:val="c5"/>
          <w:color w:val="000000"/>
          <w:sz w:val="22"/>
          <w:szCs w:val="22"/>
        </w:rPr>
        <w:t>-восстановительные реакции. </w:t>
      </w:r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Органическая химия. </w:t>
      </w:r>
      <w:r w:rsidRPr="00C64A39">
        <w:rPr>
          <w:rStyle w:val="c5"/>
          <w:color w:val="000000"/>
          <w:sz w:val="22"/>
          <w:szCs w:val="22"/>
        </w:rPr>
        <w:t xml:space="preserve">Принципы организации </w:t>
      </w:r>
      <w:proofErr w:type="gramStart"/>
      <w:r w:rsidRPr="00C64A39">
        <w:rPr>
          <w:rStyle w:val="c5"/>
          <w:color w:val="000000"/>
          <w:sz w:val="22"/>
          <w:szCs w:val="22"/>
        </w:rPr>
        <w:t>органических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соединении. Углеводы жиры белки, нуклеиновые кислоты. </w:t>
      </w:r>
      <w:r w:rsidRPr="00C64A39">
        <w:rPr>
          <w:rStyle w:val="c4"/>
          <w:i/>
          <w:iCs/>
          <w:color w:val="000000"/>
          <w:sz w:val="22"/>
          <w:szCs w:val="22"/>
        </w:rPr>
        <w:t>Физика. </w:t>
      </w:r>
      <w:r w:rsidRPr="00C64A39">
        <w:rPr>
          <w:rStyle w:val="c5"/>
          <w:color w:val="000000"/>
          <w:sz w:val="22"/>
          <w:szCs w:val="22"/>
        </w:rPr>
        <w:t>Свойства жидкостей, тепловые явления. Законы термодинамики.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РАЗДЕЛ III.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296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РАЗМНОЖЕНИЕ И ИНДИВИДУАЛЬНОЕ</w:t>
      </w:r>
      <w:r w:rsidRPr="00C64A39">
        <w:rPr>
          <w:rStyle w:val="c5"/>
          <w:color w:val="000000"/>
          <w:sz w:val="22"/>
          <w:szCs w:val="22"/>
        </w:rPr>
        <w:t> </w:t>
      </w:r>
      <w:r w:rsidRPr="00C64A39">
        <w:rPr>
          <w:rStyle w:val="c5"/>
          <w:b/>
          <w:bCs/>
          <w:color w:val="000000"/>
          <w:sz w:val="22"/>
          <w:szCs w:val="22"/>
        </w:rPr>
        <w:t>РАЗВИТИЕ ОРГАНИЗМОВ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III.1. Формы размножения организмов (3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III.2. Основы биологии развития (3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Индивидуальное развитие многоклеточного организма. Эмбриональное и постэмбриональное развитие Особенности и периодизация эмбрионального развития. Регуляция зародышевого развития, периоды постэмбрионального развития: </w:t>
      </w:r>
      <w:proofErr w:type="spellStart"/>
      <w:r w:rsidRPr="00C64A39">
        <w:rPr>
          <w:rStyle w:val="c5"/>
          <w:color w:val="000000"/>
          <w:sz w:val="22"/>
          <w:szCs w:val="22"/>
        </w:rPr>
        <w:t>дорепродуктивный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репродуктивный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и </w:t>
      </w:r>
      <w:proofErr w:type="spellStart"/>
      <w:r w:rsidRPr="00C64A39">
        <w:rPr>
          <w:rStyle w:val="c5"/>
          <w:color w:val="000000"/>
          <w:sz w:val="22"/>
          <w:szCs w:val="22"/>
        </w:rPr>
        <w:t>пострепродуктивный</w:t>
      </w:r>
      <w:proofErr w:type="spellEnd"/>
      <w:r w:rsidRPr="00C64A39">
        <w:rPr>
          <w:rStyle w:val="c5"/>
          <w:color w:val="000000"/>
          <w:sz w:val="22"/>
          <w:szCs w:val="22"/>
        </w:rPr>
        <w:t>. Общие закономерности индивидуального развития животных. Развитие растений.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proofErr w:type="gramStart"/>
      <w:r w:rsidRPr="00C64A39">
        <w:rPr>
          <w:rStyle w:val="c5"/>
          <w:color w:val="000000"/>
          <w:sz w:val="22"/>
          <w:szCs w:val="22"/>
        </w:rPr>
        <w:t>д</w:t>
      </w:r>
      <w:proofErr w:type="gramEnd"/>
      <w:r w:rsidRPr="00C64A39">
        <w:rPr>
          <w:rStyle w:val="c5"/>
          <w:color w:val="000000"/>
          <w:sz w:val="22"/>
          <w:szCs w:val="22"/>
        </w:rPr>
        <w:t>емонстрация. Фотографии, отражающие последствия воздействий факторов среды на развитие организмов. Схемы и статистические таблицы, демонстрирующие последствия употребления алкоголя наркотиков и табака на характер развития признаков и свойств у потомства.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Основные понятия. </w:t>
      </w:r>
      <w:r w:rsidRPr="00C64A39">
        <w:rPr>
          <w:rStyle w:val="c5"/>
          <w:color w:val="000000"/>
          <w:sz w:val="22"/>
          <w:szCs w:val="22"/>
        </w:rPr>
        <w:t xml:space="preserve">Основные свойства живых систем: метаболизм, </w:t>
      </w:r>
      <w:proofErr w:type="spellStart"/>
      <w:r w:rsidRPr="00C64A39">
        <w:rPr>
          <w:rStyle w:val="c5"/>
          <w:color w:val="000000"/>
          <w:sz w:val="22"/>
          <w:szCs w:val="22"/>
        </w:rPr>
        <w:t>саморегуляция</w:t>
      </w:r>
      <w:proofErr w:type="spellEnd"/>
      <w:r w:rsidRPr="00C64A39">
        <w:rPr>
          <w:rStyle w:val="c5"/>
          <w:color w:val="000000"/>
          <w:sz w:val="22"/>
          <w:szCs w:val="22"/>
        </w:rPr>
        <w:t>, раздражимость и движение. Этапы эмбрионального развития растений и животных. Периоды постэмбрионального развития. Биологическая продолжительность жизни Влияние вредных воздействий курения, употребления наркотиков, алкоголя, загрязнения окружающей среды на развитие организма и продолжительность жизни.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Учения. </w:t>
      </w:r>
      <w:r w:rsidRPr="00C64A39">
        <w:rPr>
          <w:rStyle w:val="c5"/>
          <w:color w:val="000000"/>
          <w:sz w:val="22"/>
          <w:szCs w:val="22"/>
        </w:rPr>
        <w:t>Объяснять общие закономерности процессов метаболизма в живых системах различного иерархического уровня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д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авать характеристику состоянию гомеостаза и знать способы его поддержания. Приводить примеры различных способов движения организмов и ориентироваться в его механизмах. Объяснять процесс развития живых организмов как результат постепенной реализации наследственной информации. Различать и </w:t>
      </w:r>
      <w:proofErr w:type="spellStart"/>
      <w:r w:rsidRPr="00C64A39">
        <w:rPr>
          <w:rStyle w:val="c5"/>
          <w:color w:val="000000"/>
          <w:sz w:val="22"/>
          <w:szCs w:val="22"/>
        </w:rPr>
        <w:t>охарактеризовывать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различные периоды онтогенеза и указывать факторы, неблагоприятно влияющие на каждый из этапов развития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2"/>
          <w:szCs w:val="22"/>
        </w:rPr>
      </w:pP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Межпредметные</w:t>
      </w:r>
      <w:proofErr w:type="spellEnd"/>
      <w:r w:rsidRPr="00C64A39">
        <w:rPr>
          <w:rStyle w:val="c4"/>
          <w:i/>
          <w:iCs/>
          <w:color w:val="000000"/>
          <w:sz w:val="22"/>
          <w:szCs w:val="22"/>
        </w:rPr>
        <w:t xml:space="preserve"> связи. Неорганическая химия. </w:t>
      </w:r>
      <w:r w:rsidRPr="00C64A39">
        <w:rPr>
          <w:rStyle w:val="c5"/>
          <w:color w:val="000000"/>
          <w:sz w:val="22"/>
          <w:szCs w:val="22"/>
        </w:rPr>
        <w:t>Охрана природы от воздействия отходов химических производств. </w:t>
      </w:r>
      <w:r w:rsidRPr="00C64A39">
        <w:rPr>
          <w:rStyle w:val="c4"/>
          <w:i/>
          <w:iCs/>
          <w:color w:val="000000"/>
          <w:sz w:val="22"/>
          <w:szCs w:val="22"/>
        </w:rPr>
        <w:t>Физика. </w:t>
      </w:r>
      <w:r w:rsidRPr="00C64A39">
        <w:rPr>
          <w:rStyle w:val="c5"/>
          <w:color w:val="000000"/>
          <w:sz w:val="22"/>
          <w:szCs w:val="22"/>
        </w:rPr>
        <w:t>Механическое движение Законы Ньютона. Сила упругости сила трения Электромагнитное поле. Ионизирующее излучение, понятие о дозе излучения и биологической защите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30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РАЗДЕЛ IV.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НАСЛЕДСТВЕННОСТЬ И ИЗМЕНЧИВОСТЬ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IV. 1. История представлений о наследственности и изменчивости (1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Представления древних о родстве и характере передачи признаков из поколения в поколение. Взгляды средневековых ученых на процессы наследования признаков. Этапы развития генетики Открытие Г. Менделем закономерностей наследования признаков.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IV.2. Закономерности наследственности (6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Гибридологический метод изучения наследственности. Моногибридное скрещивание. Первый закон Менделя </w:t>
      </w:r>
      <w:r w:rsidRPr="00C64A39">
        <w:rPr>
          <w:rStyle w:val="c5"/>
          <w:b/>
          <w:bCs/>
          <w:color w:val="000000"/>
          <w:sz w:val="22"/>
          <w:szCs w:val="22"/>
        </w:rPr>
        <w:t>— </w:t>
      </w:r>
      <w:r w:rsidRPr="00C64A39">
        <w:rPr>
          <w:rStyle w:val="c5"/>
          <w:color w:val="000000"/>
          <w:sz w:val="22"/>
          <w:szCs w:val="22"/>
        </w:rPr>
        <w:t xml:space="preserve">закон доминирования. Второй закон Менделя —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</w:t>
      </w:r>
      <w:proofErr w:type="spellStart"/>
      <w:r w:rsidRPr="00C64A39">
        <w:rPr>
          <w:rStyle w:val="c5"/>
          <w:color w:val="000000"/>
          <w:sz w:val="22"/>
          <w:szCs w:val="22"/>
        </w:rPr>
        <w:t>Дигибридное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и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полигибридное скрещивание; третий закон Менделя — закон независимого комбинирования. Создание хромосомной теории наследственности Т. Морганом. Роль отечественных ученых в развитии генетики (Н. И. Вавилов, Н. К. Кольцов, А. С. Серебровский, С. С Четвериков, С. Н. </w:t>
      </w:r>
      <w:proofErr w:type="spellStart"/>
      <w:r w:rsidRPr="00C64A39">
        <w:rPr>
          <w:rStyle w:val="c5"/>
          <w:color w:val="000000"/>
          <w:sz w:val="22"/>
          <w:szCs w:val="22"/>
        </w:rPr>
        <w:t>Давиденков</w:t>
      </w:r>
      <w:proofErr w:type="spellEnd"/>
      <w:r w:rsidRPr="00C64A39">
        <w:rPr>
          <w:rStyle w:val="c5"/>
          <w:color w:val="000000"/>
          <w:sz w:val="22"/>
          <w:szCs w:val="22"/>
        </w:rPr>
        <w:t>).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31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IV.3.</w:t>
      </w:r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 </w:t>
      </w:r>
      <w:r w:rsidRPr="00C64A39">
        <w:rPr>
          <w:rStyle w:val="c5"/>
          <w:b/>
          <w:bCs/>
          <w:color w:val="000000"/>
          <w:sz w:val="22"/>
          <w:szCs w:val="22"/>
        </w:rPr>
        <w:t>Основные формы изменчивости (5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Генотипическая изменчивость. Мутации. Генные, хромосомные и геномные мутации Свойства мутаций; соматические и генеративные мутации Нейтральные мутации. Полулетальные и летальные мутации. Причины и частота мутаций, спонтанные и индуцированные мутации, мутагенные факторы. Фенотипический эффект </w:t>
      </w:r>
      <w:r w:rsidRPr="00C64A39">
        <w:rPr>
          <w:rStyle w:val="c5"/>
          <w:color w:val="000000"/>
          <w:sz w:val="22"/>
          <w:szCs w:val="22"/>
        </w:rPr>
        <w:lastRenderedPageBreak/>
        <w:t>мутаций. Ненаследственная (</w:t>
      </w:r>
      <w:proofErr w:type="spellStart"/>
      <w:r w:rsidRPr="00C64A39">
        <w:rPr>
          <w:rStyle w:val="c5"/>
          <w:color w:val="000000"/>
          <w:sz w:val="22"/>
          <w:szCs w:val="22"/>
        </w:rPr>
        <w:t>модификационная</w:t>
      </w:r>
      <w:proofErr w:type="spellEnd"/>
      <w:r w:rsidRPr="00C64A39">
        <w:rPr>
          <w:rStyle w:val="c5"/>
          <w:color w:val="000000"/>
          <w:sz w:val="22"/>
          <w:szCs w:val="22"/>
        </w:rPr>
        <w:t>) изменчивость; свойства модификации. Роль условий внешней среды в развитии и проявлении признаков и свойств.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Демонстрация.</w:t>
      </w:r>
      <w:r w:rsidRPr="00C64A39">
        <w:rPr>
          <w:rStyle w:val="c5"/>
          <w:color w:val="000000"/>
          <w:sz w:val="22"/>
          <w:szCs w:val="22"/>
        </w:rPr>
        <w:t> Карты хромосом человека. Родословные выдающихся представителей культуры.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Демонстрация.</w:t>
      </w:r>
      <w:r w:rsidRPr="00C64A39">
        <w:rPr>
          <w:rStyle w:val="c5"/>
          <w:color w:val="000000"/>
          <w:sz w:val="22"/>
          <w:szCs w:val="22"/>
        </w:rPr>
        <w:t xml:space="preserve"> Примеры </w:t>
      </w:r>
      <w:proofErr w:type="spellStart"/>
      <w:r w:rsidRPr="00C64A39">
        <w:rPr>
          <w:rStyle w:val="c5"/>
          <w:color w:val="000000"/>
          <w:sz w:val="22"/>
          <w:szCs w:val="22"/>
        </w:rPr>
        <w:t>модификационной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изменчивости.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Демонстрация</w:t>
      </w:r>
      <w:r w:rsidRPr="00C64A39">
        <w:rPr>
          <w:rStyle w:val="c5"/>
          <w:color w:val="000000"/>
          <w:sz w:val="22"/>
          <w:szCs w:val="22"/>
        </w:rPr>
        <w:t>. Хромосомные аномалии человека и их фенотипические проявления.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Лабораторная работа № 4</w:t>
      </w:r>
      <w:r w:rsidRPr="00C64A39">
        <w:rPr>
          <w:rStyle w:val="c5"/>
          <w:color w:val="000000"/>
          <w:sz w:val="22"/>
          <w:szCs w:val="22"/>
        </w:rPr>
        <w:t>. Решение генетических задач и составление родословных.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  <w:u w:val="single"/>
        </w:rPr>
        <w:t>Лабораторная работа № 5.</w:t>
      </w:r>
      <w:r w:rsidRPr="00C64A39">
        <w:rPr>
          <w:rStyle w:val="c5"/>
          <w:color w:val="000000"/>
          <w:sz w:val="22"/>
          <w:szCs w:val="22"/>
        </w:rPr>
        <w:t> Изучение изменчивости. По строение вариационной кривой (размеры листьев растений, антропометрические данные учащихся).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b/>
          <w:bCs/>
          <w:i/>
          <w:iCs/>
          <w:color w:val="000000"/>
          <w:sz w:val="22"/>
          <w:szCs w:val="22"/>
        </w:rPr>
        <w:t>Основные понятия. </w:t>
      </w:r>
      <w:r w:rsidRPr="00C64A39">
        <w:rPr>
          <w:rStyle w:val="c5"/>
          <w:color w:val="000000"/>
          <w:sz w:val="22"/>
          <w:szCs w:val="22"/>
        </w:rPr>
        <w:t>Ген. Генотип как система взаимодействующих генов организма. Признак, свойство, фенотип. Закономерности наследования признаков, выявленные Г. Менделем. Хромосомная теория наследственности. Сцепленное наследование; закон Т. Моргана. Генетическое определение пола у животных и растений. Изменчивость. Наследственная и ненаследственная изменчивость. Мутационная и комбинативная изменчивость. Модификации; норма реакции. Селекция; гибридизация и отбор. Гетерозис и полиплоидия, их значение. Сорт, порода, штамм.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4"/>
          <w:i/>
          <w:iCs/>
          <w:color w:val="000000"/>
          <w:sz w:val="22"/>
          <w:szCs w:val="22"/>
        </w:rPr>
        <w:t>Учения. </w:t>
      </w:r>
      <w:r w:rsidRPr="00C64A39">
        <w:rPr>
          <w:rStyle w:val="c5"/>
          <w:color w:val="000000"/>
          <w:sz w:val="22"/>
          <w:szCs w:val="22"/>
        </w:rPr>
        <w:t>Объяснять механизмы передачи признаков и свойств из поколения в поколение, а также возникновение отличий от родительских форм у потомков. Составлять простейшие родословные и решать генетические задачи. Понимать необходимость развития теоретической генетики и практической селекции для повышения эффективности сельскохозяйственного производства и снижения себестоимости продовольствия.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proofErr w:type="spellStart"/>
      <w:r w:rsidRPr="00C64A39">
        <w:rPr>
          <w:rStyle w:val="c4"/>
          <w:i/>
          <w:iCs/>
          <w:color w:val="000000"/>
          <w:sz w:val="22"/>
          <w:szCs w:val="22"/>
        </w:rPr>
        <w:t>Межпредметные</w:t>
      </w:r>
      <w:proofErr w:type="spellEnd"/>
      <w:r w:rsidRPr="00C64A39">
        <w:rPr>
          <w:rStyle w:val="c4"/>
          <w:i/>
          <w:iCs/>
          <w:color w:val="000000"/>
          <w:sz w:val="22"/>
          <w:szCs w:val="22"/>
        </w:rPr>
        <w:t xml:space="preserve"> связи. Неорганическая химия. </w:t>
      </w:r>
      <w:r w:rsidRPr="00C64A39">
        <w:rPr>
          <w:rStyle w:val="c5"/>
          <w:color w:val="000000"/>
          <w:sz w:val="22"/>
          <w:szCs w:val="22"/>
        </w:rPr>
        <w:t>Охрана природы от воздействия отходов химических производств. </w:t>
      </w:r>
      <w:r w:rsidRPr="00C64A39">
        <w:rPr>
          <w:rStyle w:val="c4"/>
          <w:i/>
          <w:iCs/>
          <w:color w:val="000000"/>
          <w:sz w:val="22"/>
          <w:szCs w:val="22"/>
        </w:rPr>
        <w:t>Органическая химия. </w:t>
      </w:r>
      <w:r w:rsidRPr="00C64A39">
        <w:rPr>
          <w:rStyle w:val="c5"/>
          <w:color w:val="000000"/>
          <w:sz w:val="22"/>
          <w:szCs w:val="22"/>
        </w:rPr>
        <w:t>Строение и функции органических молекул белки, нуклеиновые кислоты (ДНК, PH K). </w:t>
      </w:r>
      <w:r w:rsidRPr="00C64A39">
        <w:rPr>
          <w:rStyle w:val="c4"/>
          <w:i/>
          <w:iCs/>
          <w:color w:val="000000"/>
          <w:sz w:val="22"/>
          <w:szCs w:val="22"/>
        </w:rPr>
        <w:t>Физика</w:t>
      </w:r>
      <w:proofErr w:type="gramStart"/>
      <w:r w:rsidRPr="00C64A39">
        <w:rPr>
          <w:rStyle w:val="c4"/>
          <w:i/>
          <w:iCs/>
          <w:color w:val="000000"/>
          <w:sz w:val="22"/>
          <w:szCs w:val="22"/>
        </w:rPr>
        <w:t>.</w:t>
      </w:r>
      <w:proofErr w:type="gramEnd"/>
      <w:r w:rsidRPr="00C64A39">
        <w:rPr>
          <w:rStyle w:val="c4"/>
          <w:i/>
          <w:iCs/>
          <w:color w:val="000000"/>
          <w:sz w:val="22"/>
          <w:szCs w:val="22"/>
        </w:rPr>
        <w:t> </w:t>
      </w:r>
      <w:proofErr w:type="gramStart"/>
      <w:r w:rsidRPr="00C64A39">
        <w:rPr>
          <w:rStyle w:val="c5"/>
          <w:color w:val="000000"/>
          <w:sz w:val="22"/>
          <w:szCs w:val="22"/>
        </w:rPr>
        <w:t>д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искретность электрического заряда Основы </w:t>
      </w:r>
      <w:proofErr w:type="spellStart"/>
      <w:r w:rsidRPr="00C64A39">
        <w:rPr>
          <w:rStyle w:val="c5"/>
          <w:color w:val="000000"/>
          <w:sz w:val="22"/>
          <w:szCs w:val="22"/>
        </w:rPr>
        <w:t>молекулярно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кинетической теории Статический характер законов молекулярно-кинетической теории. Рентгеновское излучение Понятие о дозе излучения и биологической защите.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РАЗДЕЛ </w:t>
      </w:r>
      <w:r w:rsidRPr="00C64A39">
        <w:rPr>
          <w:rStyle w:val="c5"/>
          <w:b/>
          <w:bCs/>
          <w:color w:val="000000"/>
          <w:sz w:val="22"/>
          <w:szCs w:val="22"/>
        </w:rPr>
        <w:t>V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left="296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ОСНОВЫ ЭКОЛОГИИ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VI.1. Взаимоотношения организмов и среды обитания (7 ч)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Естественные сообщества живых организмов. Биогеоценозы. Компоненты биогеоценозов: продуценты, </w:t>
      </w:r>
      <w:proofErr w:type="spellStart"/>
      <w:r w:rsidRPr="00C64A39">
        <w:rPr>
          <w:rStyle w:val="c5"/>
          <w:color w:val="000000"/>
          <w:sz w:val="22"/>
          <w:szCs w:val="22"/>
        </w:rPr>
        <w:t>консументы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, </w:t>
      </w:r>
      <w:proofErr w:type="spellStart"/>
      <w:r w:rsidRPr="00C64A39">
        <w:rPr>
          <w:rStyle w:val="c5"/>
          <w:color w:val="000000"/>
          <w:sz w:val="22"/>
          <w:szCs w:val="22"/>
        </w:rPr>
        <w:t>редуценты</w:t>
      </w:r>
      <w:proofErr w:type="spellEnd"/>
      <w:r w:rsidRPr="00C64A39">
        <w:rPr>
          <w:rStyle w:val="c5"/>
          <w:color w:val="000000"/>
          <w:sz w:val="22"/>
          <w:szCs w:val="22"/>
        </w:rPr>
        <w:t>. Биоценозы видовое разнообразие, плотность популяций, биомасса.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фактора, ограничивающий фактор. Взаимодействие факторов среды, пределы выносливости.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Биотические факторы среды. Цепи и сети питания Экологическая пирамида чисел биомассы, энергии. Смена биоценозов. Причины смены биоценозов; формирование новых сообществ.</w:t>
      </w:r>
    </w:p>
    <w:p w:rsidR="00074920" w:rsidRPr="00C64A39" w:rsidRDefault="00074920" w:rsidP="00C64A39">
      <w:pPr>
        <w:pStyle w:val="c23"/>
        <w:shd w:val="clear" w:color="auto" w:fill="FFFFFF"/>
        <w:spacing w:before="0" w:beforeAutospacing="0" w:after="0" w:afterAutospacing="0"/>
        <w:ind w:firstLine="31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>Формы взаимоотношений между организмами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п</w:t>
      </w:r>
      <w:proofErr w:type="gramEnd"/>
      <w:r w:rsidRPr="00C64A39">
        <w:rPr>
          <w:rStyle w:val="c5"/>
          <w:color w:val="000000"/>
          <w:sz w:val="22"/>
          <w:szCs w:val="22"/>
        </w:rPr>
        <w:t>озитивные отношения — симбиоз (кооперация, мутуализм, комменсализм). Антибиотические отношения</w:t>
      </w:r>
      <w:proofErr w:type="gramStart"/>
      <w:r w:rsidRPr="00C64A39">
        <w:rPr>
          <w:rStyle w:val="c5"/>
          <w:color w:val="000000"/>
          <w:sz w:val="22"/>
          <w:szCs w:val="22"/>
        </w:rPr>
        <w:t>.</w:t>
      </w:r>
      <w:proofErr w:type="gramEnd"/>
      <w:r w:rsidRPr="00C64A39">
        <w:rPr>
          <w:rStyle w:val="c5"/>
          <w:color w:val="000000"/>
          <w:sz w:val="22"/>
          <w:szCs w:val="22"/>
        </w:rPr>
        <w:t xml:space="preserve"> </w:t>
      </w:r>
      <w:proofErr w:type="gramStart"/>
      <w:r w:rsidRPr="00C64A39">
        <w:rPr>
          <w:rStyle w:val="c5"/>
          <w:color w:val="000000"/>
          <w:sz w:val="22"/>
          <w:szCs w:val="22"/>
        </w:rPr>
        <w:t>х</w:t>
      </w:r>
      <w:proofErr w:type="gramEnd"/>
      <w:r w:rsidRPr="00C64A39">
        <w:rPr>
          <w:rStyle w:val="c5"/>
          <w:color w:val="000000"/>
          <w:sz w:val="22"/>
          <w:szCs w:val="22"/>
        </w:rPr>
        <w:t>ищничество, паразитизм, конкуренция. Нейтральные отношения нейтрализм.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Тема VI.2. Охрана природы (4 ч)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5"/>
          <w:color w:val="000000"/>
          <w:sz w:val="22"/>
          <w:szCs w:val="22"/>
        </w:rPr>
        <w:t xml:space="preserve">Антропогенные факторы воздействия на биоценозы (роль человека в природе). Проблемы рационального природопользования, охраны </w:t>
      </w:r>
      <w:proofErr w:type="spellStart"/>
      <w:r w:rsidRPr="00C64A39">
        <w:rPr>
          <w:rStyle w:val="c5"/>
          <w:color w:val="000000"/>
          <w:sz w:val="22"/>
          <w:szCs w:val="22"/>
        </w:rPr>
        <w:t>природs</w:t>
      </w:r>
      <w:proofErr w:type="spellEnd"/>
      <w:r w:rsidRPr="00C64A39">
        <w:rPr>
          <w:rStyle w:val="c5"/>
          <w:color w:val="000000"/>
          <w:sz w:val="22"/>
          <w:szCs w:val="22"/>
        </w:rPr>
        <w:t xml:space="preserve"> защита от </w:t>
      </w:r>
      <w:proofErr w:type="gramStart"/>
      <w:r w:rsidRPr="00C64A39">
        <w:rPr>
          <w:rStyle w:val="c5"/>
          <w:color w:val="000000"/>
          <w:sz w:val="22"/>
          <w:szCs w:val="22"/>
        </w:rPr>
        <w:t>загрязнении</w:t>
      </w:r>
      <w:proofErr w:type="gramEnd"/>
      <w:r w:rsidRPr="00C64A39">
        <w:rPr>
          <w:rStyle w:val="c5"/>
          <w:color w:val="000000"/>
          <w:sz w:val="22"/>
          <w:szCs w:val="22"/>
        </w:rPr>
        <w:t>, сохранение эталонов и памятников природы, обеспечение природными ресурсами населения планеты. Меры по образованию экологических комплексов, экологическое образование</w:t>
      </w:r>
    </w:p>
    <w:p w:rsidR="00074920" w:rsidRPr="00C64A39" w:rsidRDefault="00074920" w:rsidP="00C64A39">
      <w:pPr>
        <w:pStyle w:val="c29"/>
        <w:shd w:val="clear" w:color="auto" w:fill="FFFFFF"/>
        <w:spacing w:before="0" w:beforeAutospacing="0" w:after="0" w:afterAutospacing="0"/>
        <w:ind w:firstLine="328"/>
        <w:jc w:val="both"/>
        <w:rPr>
          <w:color w:val="000000"/>
          <w:sz w:val="22"/>
          <w:szCs w:val="22"/>
        </w:rPr>
      </w:pPr>
      <w:r w:rsidRPr="00C64A39">
        <w:rPr>
          <w:rStyle w:val="c5"/>
          <w:b/>
          <w:bCs/>
          <w:color w:val="000000"/>
          <w:sz w:val="22"/>
          <w:szCs w:val="22"/>
        </w:rPr>
        <w:t>Обобщение (5 часов)</w:t>
      </w:r>
    </w:p>
    <w:p w:rsidR="00510D4E" w:rsidRPr="00F00BAC" w:rsidRDefault="00510D4E" w:rsidP="00F00BAC">
      <w:pPr>
        <w:spacing w:after="0" w:line="240" w:lineRule="auto"/>
        <w:rPr>
          <w:rFonts w:ascii="Times New Roman" w:hAnsi="Times New Roman" w:cs="Times New Roman"/>
        </w:rPr>
      </w:pPr>
    </w:p>
    <w:sectPr w:rsidR="00510D4E" w:rsidRPr="00F00BAC" w:rsidSect="00770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C0D48"/>
    <w:multiLevelType w:val="multilevel"/>
    <w:tmpl w:val="8BB8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0D4616"/>
    <w:multiLevelType w:val="multilevel"/>
    <w:tmpl w:val="E06AD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311C08"/>
    <w:multiLevelType w:val="hybridMultilevel"/>
    <w:tmpl w:val="0A5E1DE2"/>
    <w:lvl w:ilvl="0" w:tplc="0282B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308A0"/>
    <w:multiLevelType w:val="multilevel"/>
    <w:tmpl w:val="4B4E4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D82CCC"/>
    <w:multiLevelType w:val="multilevel"/>
    <w:tmpl w:val="716CC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C04976"/>
    <w:multiLevelType w:val="multilevel"/>
    <w:tmpl w:val="CC32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965476"/>
    <w:multiLevelType w:val="multilevel"/>
    <w:tmpl w:val="DA3C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97400"/>
    <w:multiLevelType w:val="multilevel"/>
    <w:tmpl w:val="F4DC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19208D"/>
    <w:multiLevelType w:val="multilevel"/>
    <w:tmpl w:val="EABE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647450"/>
    <w:multiLevelType w:val="multilevel"/>
    <w:tmpl w:val="FC7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FD2D71"/>
    <w:multiLevelType w:val="multilevel"/>
    <w:tmpl w:val="0B82F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2F"/>
    <w:rsid w:val="0000113F"/>
    <w:rsid w:val="00074920"/>
    <w:rsid w:val="00095DE2"/>
    <w:rsid w:val="00125016"/>
    <w:rsid w:val="001D4ACA"/>
    <w:rsid w:val="0021423A"/>
    <w:rsid w:val="00243E16"/>
    <w:rsid w:val="00281B61"/>
    <w:rsid w:val="00292B47"/>
    <w:rsid w:val="00510D4E"/>
    <w:rsid w:val="00542EA4"/>
    <w:rsid w:val="005D6292"/>
    <w:rsid w:val="005F05CE"/>
    <w:rsid w:val="00625503"/>
    <w:rsid w:val="00681C8D"/>
    <w:rsid w:val="00687642"/>
    <w:rsid w:val="006D3939"/>
    <w:rsid w:val="0075681B"/>
    <w:rsid w:val="0077062D"/>
    <w:rsid w:val="00830E6C"/>
    <w:rsid w:val="00913D28"/>
    <w:rsid w:val="00953BE7"/>
    <w:rsid w:val="009661F7"/>
    <w:rsid w:val="00971B2F"/>
    <w:rsid w:val="00BB4113"/>
    <w:rsid w:val="00C64A39"/>
    <w:rsid w:val="00CC6060"/>
    <w:rsid w:val="00DB79DF"/>
    <w:rsid w:val="00F00BAC"/>
    <w:rsid w:val="00F70987"/>
    <w:rsid w:val="00FA340F"/>
    <w:rsid w:val="00FF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0D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10D4E"/>
  </w:style>
  <w:style w:type="character" w:customStyle="1" w:styleId="c13">
    <w:name w:val="c13"/>
    <w:basedOn w:val="a0"/>
    <w:rsid w:val="00510D4E"/>
  </w:style>
  <w:style w:type="paragraph" w:customStyle="1" w:styleId="c24">
    <w:name w:val="c24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0D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7062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7062D"/>
    <w:rPr>
      <w:rFonts w:ascii="Calibri" w:eastAsia="Calibri" w:hAnsi="Calibri" w:cs="Times New Roman"/>
    </w:rPr>
  </w:style>
  <w:style w:type="character" w:customStyle="1" w:styleId="c10">
    <w:name w:val="c10"/>
    <w:basedOn w:val="a0"/>
    <w:rsid w:val="00243E16"/>
  </w:style>
  <w:style w:type="paragraph" w:customStyle="1" w:styleId="c42">
    <w:name w:val="c42"/>
    <w:basedOn w:val="a"/>
    <w:rsid w:val="00243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43E16"/>
  </w:style>
  <w:style w:type="character" w:customStyle="1" w:styleId="c7">
    <w:name w:val="c7"/>
    <w:basedOn w:val="a0"/>
    <w:rsid w:val="00687642"/>
  </w:style>
  <w:style w:type="character" w:customStyle="1" w:styleId="apple-converted-space">
    <w:name w:val="apple-converted-space"/>
    <w:basedOn w:val="a0"/>
    <w:rsid w:val="00830E6C"/>
  </w:style>
  <w:style w:type="paragraph" w:styleId="a3">
    <w:name w:val="Normal (Web)"/>
    <w:basedOn w:val="a"/>
    <w:uiPriority w:val="99"/>
    <w:unhideWhenUsed/>
    <w:rsid w:val="00830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74920"/>
  </w:style>
  <w:style w:type="paragraph" w:customStyle="1" w:styleId="c11">
    <w:name w:val="c11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74920"/>
  </w:style>
  <w:style w:type="paragraph" w:customStyle="1" w:styleId="c29">
    <w:name w:val="c29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0D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10D4E"/>
  </w:style>
  <w:style w:type="character" w:customStyle="1" w:styleId="c13">
    <w:name w:val="c13"/>
    <w:basedOn w:val="a0"/>
    <w:rsid w:val="00510D4E"/>
  </w:style>
  <w:style w:type="paragraph" w:customStyle="1" w:styleId="c24">
    <w:name w:val="c24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1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0D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7062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7062D"/>
    <w:rPr>
      <w:rFonts w:ascii="Calibri" w:eastAsia="Calibri" w:hAnsi="Calibri" w:cs="Times New Roman"/>
    </w:rPr>
  </w:style>
  <w:style w:type="character" w:customStyle="1" w:styleId="c10">
    <w:name w:val="c10"/>
    <w:basedOn w:val="a0"/>
    <w:rsid w:val="00243E16"/>
  </w:style>
  <w:style w:type="paragraph" w:customStyle="1" w:styleId="c42">
    <w:name w:val="c42"/>
    <w:basedOn w:val="a"/>
    <w:rsid w:val="00243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43E16"/>
  </w:style>
  <w:style w:type="character" w:customStyle="1" w:styleId="c7">
    <w:name w:val="c7"/>
    <w:basedOn w:val="a0"/>
    <w:rsid w:val="00687642"/>
  </w:style>
  <w:style w:type="character" w:customStyle="1" w:styleId="apple-converted-space">
    <w:name w:val="apple-converted-space"/>
    <w:basedOn w:val="a0"/>
    <w:rsid w:val="00830E6C"/>
  </w:style>
  <w:style w:type="paragraph" w:styleId="a3">
    <w:name w:val="Normal (Web)"/>
    <w:basedOn w:val="a"/>
    <w:uiPriority w:val="99"/>
    <w:unhideWhenUsed/>
    <w:rsid w:val="00830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74920"/>
  </w:style>
  <w:style w:type="paragraph" w:customStyle="1" w:styleId="c11">
    <w:name w:val="c11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74920"/>
  </w:style>
  <w:style w:type="paragraph" w:customStyle="1" w:styleId="c29">
    <w:name w:val="c29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074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8812</Words>
  <Characters>50232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29</cp:revision>
  <dcterms:created xsi:type="dcterms:W3CDTF">2018-09-15T06:16:00Z</dcterms:created>
  <dcterms:modified xsi:type="dcterms:W3CDTF">2018-09-17T17:50:00Z</dcterms:modified>
</cp:coreProperties>
</file>